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page" w:tblpXSpec="center" w:tblpY="450"/>
        <w:tblW w:w="643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8"/>
        <w:gridCol w:w="3907"/>
        <w:gridCol w:w="1921"/>
        <w:gridCol w:w="2475"/>
      </w:tblGrid>
      <w:tr w:rsidR="00CF3265" w:rsidRPr="000649FE" w14:paraId="460034E9" w14:textId="77777777" w:rsidTr="000A0366">
        <w:trPr>
          <w:trHeight w:val="8"/>
          <w:tblHeader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07206" w14:textId="77777777" w:rsidR="00F57927" w:rsidRPr="000649FE" w:rsidRDefault="00F57927" w:rsidP="00CF3265">
            <w:pPr>
              <w:spacing w:after="0" w:line="253" w:lineRule="atLeast"/>
              <w:ind w:left="1020"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0649FE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s-CR"/>
              </w:rPr>
              <w:t>COMISIÓN DE TRANSPARENCIA</w:t>
            </w:r>
          </w:p>
          <w:p w14:paraId="7D732931" w14:textId="77777777" w:rsidR="00F57927" w:rsidRPr="000649FE" w:rsidRDefault="00F57927" w:rsidP="00CF3265">
            <w:pPr>
              <w:spacing w:after="0" w:line="253" w:lineRule="atLeast"/>
              <w:ind w:left="1020"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0649F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es-CR"/>
              </w:rPr>
              <w:t>PODER JUDICIAL DE COSTA RICA</w:t>
            </w:r>
          </w:p>
        </w:tc>
      </w:tr>
      <w:tr w:rsidR="00CF3265" w:rsidRPr="000649FE" w14:paraId="7C1B6356" w14:textId="77777777" w:rsidTr="000A0366">
        <w:trPr>
          <w:trHeight w:val="7"/>
          <w:tblHeader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AAF15" w14:textId="0802E4C0" w:rsidR="00F57927" w:rsidRPr="000649FE" w:rsidRDefault="00925526" w:rsidP="00CF3265">
            <w:pPr>
              <w:spacing w:after="0" w:line="253" w:lineRule="atLeast"/>
              <w:ind w:left="1020" w:right="-17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 w:rsidRPr="000649F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SESIÓN ORDINARIA MES DE</w:t>
            </w:r>
            <w:r w:rsidR="00C07688" w:rsidRPr="000649F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 xml:space="preserve"> ENERO</w:t>
            </w:r>
          </w:p>
        </w:tc>
      </w:tr>
      <w:tr w:rsidR="00CF3265" w:rsidRPr="000649FE" w14:paraId="4F22F7F1" w14:textId="77777777" w:rsidTr="000A0366">
        <w:trPr>
          <w:trHeight w:val="4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C89D" w14:textId="77777777" w:rsidR="00F57927" w:rsidRPr="000649FE" w:rsidRDefault="00F57927" w:rsidP="00CF3265">
            <w:pPr>
              <w:spacing w:after="0" w:line="218" w:lineRule="atLeast"/>
              <w:ind w:left="1020" w:right="-170" w:hanging="720"/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0649F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val="es-ES" w:eastAsia="es-CR"/>
              </w:rPr>
              <w:t>I.                  INFORMACION GENERAL DE LA REUNION:</w:t>
            </w:r>
          </w:p>
        </w:tc>
      </w:tr>
      <w:tr w:rsidR="00CF3265" w:rsidRPr="000649FE" w14:paraId="594E5B44" w14:textId="77777777" w:rsidTr="003132D5">
        <w:trPr>
          <w:trHeight w:val="525"/>
        </w:trPr>
        <w:tc>
          <w:tcPr>
            <w:tcW w:w="134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EA847" w14:textId="2406141E" w:rsidR="00F57927" w:rsidRPr="000649FE" w:rsidRDefault="00CF3265" w:rsidP="00CF3265">
            <w:pPr>
              <w:spacing w:after="0" w:line="230" w:lineRule="atLeast"/>
              <w:ind w:left="1020"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0649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s-CR"/>
              </w:rPr>
              <w:t>FECHA</w:t>
            </w:r>
          </w:p>
        </w:tc>
        <w:tc>
          <w:tcPr>
            <w:tcW w:w="172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A6975" w14:textId="33F05D44" w:rsidR="00F57927" w:rsidRPr="000649FE" w:rsidRDefault="00CF3265" w:rsidP="00CF3265">
            <w:pPr>
              <w:spacing w:after="0" w:line="230" w:lineRule="atLeast"/>
              <w:ind w:left="1020" w:right="-170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0649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s-CR"/>
              </w:rPr>
              <w:t>LUGAR</w:t>
            </w:r>
          </w:p>
        </w:tc>
        <w:tc>
          <w:tcPr>
            <w:tcW w:w="84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C9A27" w14:textId="7BD19F03" w:rsidR="00F57927" w:rsidRPr="000649FE" w:rsidRDefault="00CF3265" w:rsidP="00CF3265">
            <w:pPr>
              <w:spacing w:after="0" w:line="230" w:lineRule="atLeast"/>
              <w:ind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0649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s-CR"/>
              </w:rPr>
              <w:t>HORA INICIO</w:t>
            </w:r>
          </w:p>
        </w:tc>
        <w:tc>
          <w:tcPr>
            <w:tcW w:w="10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28C55" w14:textId="07F1B969" w:rsidR="00F57927" w:rsidRPr="000649FE" w:rsidRDefault="00CF3265" w:rsidP="00CF3265">
            <w:pPr>
              <w:spacing w:after="0" w:line="230" w:lineRule="atLeast"/>
              <w:ind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0649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s-CR"/>
              </w:rPr>
              <w:t>HORA FINAL</w:t>
            </w:r>
          </w:p>
        </w:tc>
      </w:tr>
      <w:tr w:rsidR="00CF3265" w:rsidRPr="000649FE" w14:paraId="53437BA2" w14:textId="77777777" w:rsidTr="003132D5">
        <w:trPr>
          <w:trHeight w:val="4"/>
        </w:trPr>
        <w:tc>
          <w:tcPr>
            <w:tcW w:w="134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016FF" w14:textId="17F08A31" w:rsidR="00F57927" w:rsidRPr="000649FE" w:rsidRDefault="00C07688" w:rsidP="00CF3265">
            <w:pPr>
              <w:spacing w:after="0" w:line="230" w:lineRule="atLeast"/>
              <w:ind w:right="-170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0649FE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18 de enero de 2022</w:t>
            </w:r>
          </w:p>
        </w:tc>
        <w:tc>
          <w:tcPr>
            <w:tcW w:w="172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EFF91" w14:textId="78E6E9B8" w:rsidR="00F57927" w:rsidRPr="000649FE" w:rsidRDefault="00716E2D" w:rsidP="00CF3265">
            <w:pPr>
              <w:spacing w:after="0" w:line="230" w:lineRule="atLeast"/>
              <w:ind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0649FE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val="es-ES" w:eastAsia="es-CR"/>
              </w:rPr>
              <w:t xml:space="preserve">Virtual, plataforma </w:t>
            </w:r>
            <w:proofErr w:type="spellStart"/>
            <w:r w:rsidRPr="000649FE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val="es-ES" w:eastAsia="es-CR"/>
              </w:rPr>
              <w:t>Teams</w:t>
            </w:r>
            <w:proofErr w:type="spellEnd"/>
          </w:p>
        </w:tc>
        <w:tc>
          <w:tcPr>
            <w:tcW w:w="84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F29BB" w14:textId="6D54FF2D" w:rsidR="00F57927" w:rsidRPr="000649FE" w:rsidRDefault="00C07688" w:rsidP="00CF3265">
            <w:pPr>
              <w:spacing w:after="0" w:line="230" w:lineRule="atLeast"/>
              <w:ind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0649FE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CR"/>
              </w:rPr>
              <w:t>14:30</w:t>
            </w:r>
            <w:r w:rsidR="00F57927" w:rsidRPr="000649FE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CR"/>
              </w:rPr>
              <w:t xml:space="preserve"> horas</w:t>
            </w:r>
          </w:p>
        </w:tc>
        <w:tc>
          <w:tcPr>
            <w:tcW w:w="10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0AC6B" w14:textId="44316D4D" w:rsidR="00F57927" w:rsidRPr="000649FE" w:rsidRDefault="00C07688" w:rsidP="00CF3265">
            <w:pPr>
              <w:spacing w:after="0" w:line="230" w:lineRule="atLeast"/>
              <w:ind w:right="-170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CR"/>
              </w:rPr>
            </w:pPr>
            <w:r w:rsidRPr="000649FE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CR"/>
              </w:rPr>
              <w:t xml:space="preserve">15:00 </w:t>
            </w:r>
            <w:r w:rsidR="00CF3265" w:rsidRPr="000649FE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CR"/>
              </w:rPr>
              <w:t>horas</w:t>
            </w:r>
          </w:p>
        </w:tc>
      </w:tr>
      <w:tr w:rsidR="003132D5" w:rsidRPr="000649FE" w14:paraId="6B9AF20E" w14:textId="77777777" w:rsidTr="003132D5">
        <w:trPr>
          <w:trHeight w:val="10"/>
        </w:trPr>
        <w:tc>
          <w:tcPr>
            <w:tcW w:w="134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A48FB" w14:textId="3F35C150" w:rsidR="003132D5" w:rsidRPr="000649FE" w:rsidRDefault="003132D5" w:rsidP="003132D5">
            <w:pPr>
              <w:spacing w:after="0" w:line="230" w:lineRule="atLeast"/>
              <w:ind w:left="708" w:right="-17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 w:rsidRPr="000649F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 xml:space="preserve">ASISTENTES </w:t>
            </w:r>
          </w:p>
        </w:tc>
        <w:tc>
          <w:tcPr>
            <w:tcW w:w="365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F4AA" w14:textId="77777777" w:rsidR="006A6621" w:rsidRPr="000649FE" w:rsidRDefault="006A6621" w:rsidP="003132D5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1E409C" w14:textId="74375C29" w:rsidR="003132D5" w:rsidRPr="000649FE" w:rsidRDefault="003132D5" w:rsidP="003132D5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4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Comisión de Transparencia </w:t>
            </w:r>
          </w:p>
          <w:p w14:paraId="12BA3B42" w14:textId="3B0A9DC7" w:rsidR="00D77A2B" w:rsidRPr="000649FE" w:rsidRDefault="00D77A2B" w:rsidP="00C07688">
            <w:pPr>
              <w:pStyle w:val="Prrafodelista"/>
              <w:numPr>
                <w:ilvl w:val="0"/>
                <w:numId w:val="17"/>
              </w:num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9FE">
              <w:rPr>
                <w:rFonts w:ascii="Arial" w:hAnsi="Arial" w:cs="Arial"/>
                <w:sz w:val="24"/>
                <w:szCs w:val="24"/>
              </w:rPr>
              <w:t>Magistrada Patricia Solano Castro, Sala Tercera, quien preside</w:t>
            </w:r>
          </w:p>
          <w:p w14:paraId="0465EC92" w14:textId="23FBA06D" w:rsidR="00716E2D" w:rsidRPr="000649FE" w:rsidRDefault="00716E2D" w:rsidP="00C07688">
            <w:pPr>
              <w:pStyle w:val="Prrafodelista"/>
              <w:numPr>
                <w:ilvl w:val="0"/>
                <w:numId w:val="17"/>
              </w:num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9FE">
              <w:rPr>
                <w:rFonts w:ascii="Arial" w:hAnsi="Arial" w:cs="Arial"/>
                <w:sz w:val="24"/>
                <w:szCs w:val="24"/>
              </w:rPr>
              <w:t xml:space="preserve">Magistrado Luis Porfirio Sánchez Rodríguez, Sala Segunda </w:t>
            </w:r>
          </w:p>
          <w:p w14:paraId="0746483F" w14:textId="23E01753" w:rsidR="00C07688" w:rsidRPr="000649FE" w:rsidRDefault="00C07688" w:rsidP="00C07688">
            <w:pPr>
              <w:pStyle w:val="Prrafodelista"/>
              <w:numPr>
                <w:ilvl w:val="0"/>
                <w:numId w:val="17"/>
              </w:num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9FE">
              <w:rPr>
                <w:rFonts w:ascii="Arial" w:hAnsi="Arial" w:cs="Arial"/>
                <w:sz w:val="24"/>
                <w:szCs w:val="24"/>
              </w:rPr>
              <w:t>Magistrado Jorge Araya García, Sala Constitucional</w:t>
            </w:r>
          </w:p>
          <w:p w14:paraId="609C015D" w14:textId="78D7D96F" w:rsidR="003E396E" w:rsidRPr="000649FE" w:rsidRDefault="003E396E" w:rsidP="00C07688">
            <w:pPr>
              <w:pStyle w:val="Prrafodelista"/>
              <w:numPr>
                <w:ilvl w:val="0"/>
                <w:numId w:val="17"/>
              </w:num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9FE">
              <w:rPr>
                <w:rFonts w:ascii="Arial" w:hAnsi="Arial" w:cs="Arial"/>
                <w:sz w:val="24"/>
                <w:szCs w:val="24"/>
              </w:rPr>
              <w:t>Sr</w:t>
            </w:r>
            <w:r w:rsidR="00C07688" w:rsidRPr="000649FE">
              <w:rPr>
                <w:rFonts w:ascii="Arial" w:hAnsi="Arial" w:cs="Arial"/>
                <w:sz w:val="24"/>
                <w:szCs w:val="24"/>
              </w:rPr>
              <w:t>a. Sara Arce Moya</w:t>
            </w:r>
            <w:r w:rsidRPr="000649FE">
              <w:rPr>
                <w:rFonts w:ascii="Arial" w:hAnsi="Arial" w:cs="Arial"/>
                <w:sz w:val="24"/>
                <w:szCs w:val="24"/>
              </w:rPr>
              <w:t xml:space="preserve">, Fiscal </w:t>
            </w:r>
            <w:r w:rsidR="00C07688" w:rsidRPr="000649FE">
              <w:rPr>
                <w:rFonts w:ascii="Arial" w:hAnsi="Arial" w:cs="Arial"/>
                <w:sz w:val="24"/>
                <w:szCs w:val="24"/>
              </w:rPr>
              <w:t>Subrogante</w:t>
            </w:r>
          </w:p>
          <w:p w14:paraId="5BED3635" w14:textId="7FC0D6C1" w:rsidR="003E396E" w:rsidRPr="000649FE" w:rsidRDefault="003E396E" w:rsidP="00C07688">
            <w:pPr>
              <w:pStyle w:val="Prrafodelista"/>
              <w:numPr>
                <w:ilvl w:val="0"/>
                <w:numId w:val="17"/>
              </w:num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9FE">
              <w:rPr>
                <w:rFonts w:ascii="Arial" w:hAnsi="Arial" w:cs="Arial"/>
                <w:sz w:val="24"/>
                <w:szCs w:val="24"/>
              </w:rPr>
              <w:t xml:space="preserve">Sr. </w:t>
            </w:r>
            <w:r w:rsidR="00C07688" w:rsidRPr="000649FE">
              <w:rPr>
                <w:rFonts w:ascii="Arial" w:hAnsi="Arial" w:cs="Arial"/>
                <w:sz w:val="24"/>
                <w:szCs w:val="24"/>
              </w:rPr>
              <w:t>Gerald Campos Valverde, Sub</w:t>
            </w:r>
            <w:r w:rsidRPr="000649F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0649FE">
              <w:rPr>
                <w:rFonts w:ascii="Arial" w:hAnsi="Arial" w:cs="Arial"/>
                <w:sz w:val="24"/>
                <w:szCs w:val="24"/>
              </w:rPr>
              <w:t>Director</w:t>
            </w:r>
            <w:proofErr w:type="gramEnd"/>
            <w:r w:rsidRPr="000649FE">
              <w:rPr>
                <w:rFonts w:ascii="Arial" w:hAnsi="Arial" w:cs="Arial"/>
                <w:sz w:val="24"/>
                <w:szCs w:val="24"/>
              </w:rPr>
              <w:t xml:space="preserve"> del Organismo de Investigación Judicial</w:t>
            </w:r>
          </w:p>
          <w:p w14:paraId="36457EE6" w14:textId="7E698AFB" w:rsidR="003E396E" w:rsidRPr="000649FE" w:rsidRDefault="003E396E" w:rsidP="00C07688">
            <w:pPr>
              <w:pStyle w:val="Prrafodelista"/>
              <w:numPr>
                <w:ilvl w:val="0"/>
                <w:numId w:val="17"/>
              </w:num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9FE">
              <w:rPr>
                <w:rFonts w:ascii="Arial" w:hAnsi="Arial" w:cs="Arial"/>
                <w:sz w:val="24"/>
                <w:szCs w:val="24"/>
              </w:rPr>
              <w:t>Sr</w:t>
            </w:r>
            <w:r w:rsidR="0017636C" w:rsidRPr="000649F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F2C56" w:rsidRPr="00064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7A2B" w:rsidRPr="000649FE">
              <w:rPr>
                <w:rFonts w:ascii="Arial" w:hAnsi="Arial" w:cs="Arial"/>
                <w:sz w:val="24"/>
                <w:szCs w:val="24"/>
              </w:rPr>
              <w:t>Jason Alfaro Carballo</w:t>
            </w:r>
            <w:r w:rsidRPr="000649FE">
              <w:rPr>
                <w:rFonts w:ascii="Arial" w:hAnsi="Arial" w:cs="Arial"/>
                <w:sz w:val="24"/>
                <w:szCs w:val="24"/>
              </w:rPr>
              <w:t>, Tribunal de la Inspección Fiscal</w:t>
            </w:r>
          </w:p>
          <w:p w14:paraId="6BDD26E6" w14:textId="2A8F29F7" w:rsidR="003E396E" w:rsidRPr="000649FE" w:rsidRDefault="003E396E" w:rsidP="00C07688">
            <w:pPr>
              <w:pStyle w:val="Prrafodelista"/>
              <w:numPr>
                <w:ilvl w:val="0"/>
                <w:numId w:val="17"/>
              </w:num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9FE">
              <w:rPr>
                <w:rFonts w:ascii="Arial" w:hAnsi="Arial" w:cs="Arial"/>
                <w:sz w:val="24"/>
                <w:szCs w:val="24"/>
              </w:rPr>
              <w:t>Sr.</w:t>
            </w:r>
            <w:r w:rsidR="006F2C56" w:rsidRPr="000649FE">
              <w:rPr>
                <w:rFonts w:ascii="Arial" w:hAnsi="Arial" w:cs="Arial"/>
                <w:sz w:val="24"/>
                <w:szCs w:val="24"/>
              </w:rPr>
              <w:t xml:space="preserve"> Hugo Hernández Alfaro</w:t>
            </w:r>
            <w:r w:rsidRPr="000649F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0649FE">
              <w:rPr>
                <w:rFonts w:ascii="Arial" w:hAnsi="Arial" w:cs="Arial"/>
                <w:sz w:val="24"/>
                <w:szCs w:val="24"/>
              </w:rPr>
              <w:t>Jefe</w:t>
            </w:r>
            <w:proofErr w:type="gramEnd"/>
            <w:r w:rsidRPr="000649FE">
              <w:rPr>
                <w:rFonts w:ascii="Arial" w:hAnsi="Arial" w:cs="Arial"/>
                <w:sz w:val="24"/>
                <w:szCs w:val="24"/>
              </w:rPr>
              <w:t xml:space="preserve"> de la Oficina de Control Interno. </w:t>
            </w:r>
          </w:p>
          <w:p w14:paraId="1E2A3414" w14:textId="66D1B64F" w:rsidR="003E396E" w:rsidRPr="000649FE" w:rsidRDefault="003E396E" w:rsidP="00C07688">
            <w:pPr>
              <w:pStyle w:val="Prrafodelista"/>
              <w:numPr>
                <w:ilvl w:val="0"/>
                <w:numId w:val="17"/>
              </w:num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9FE">
              <w:rPr>
                <w:rFonts w:ascii="Arial" w:hAnsi="Arial" w:cs="Arial"/>
                <w:sz w:val="24"/>
                <w:szCs w:val="24"/>
              </w:rPr>
              <w:t xml:space="preserve">Sr. </w:t>
            </w:r>
            <w:r w:rsidR="00C07688" w:rsidRPr="000649FE">
              <w:rPr>
                <w:rFonts w:ascii="Arial" w:hAnsi="Arial" w:cs="Arial"/>
                <w:sz w:val="24"/>
                <w:szCs w:val="24"/>
              </w:rPr>
              <w:t>Allan Pow Hing Cordero,</w:t>
            </w:r>
            <w:r w:rsidRPr="000649FE">
              <w:rPr>
                <w:rFonts w:ascii="Arial" w:hAnsi="Arial" w:cs="Arial"/>
                <w:sz w:val="24"/>
                <w:szCs w:val="24"/>
              </w:rPr>
              <w:t xml:space="preserve"> Dirección de Planificación.</w:t>
            </w:r>
          </w:p>
          <w:p w14:paraId="23CD1E5B" w14:textId="7B16128D" w:rsidR="00891885" w:rsidRPr="000649FE" w:rsidRDefault="00891885" w:rsidP="00C07688">
            <w:pPr>
              <w:pStyle w:val="Prrafodelista"/>
              <w:numPr>
                <w:ilvl w:val="0"/>
                <w:numId w:val="17"/>
              </w:num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9FE">
              <w:rPr>
                <w:rFonts w:ascii="Arial" w:hAnsi="Arial" w:cs="Arial"/>
                <w:sz w:val="24"/>
                <w:szCs w:val="24"/>
              </w:rPr>
              <w:t>Sr</w:t>
            </w:r>
            <w:r w:rsidR="00D77A2B" w:rsidRPr="000649FE">
              <w:rPr>
                <w:rFonts w:ascii="Arial" w:hAnsi="Arial" w:cs="Arial"/>
                <w:sz w:val="24"/>
                <w:szCs w:val="24"/>
              </w:rPr>
              <w:t>a</w:t>
            </w:r>
            <w:r w:rsidRPr="000649F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77A2B" w:rsidRPr="000649FE">
              <w:rPr>
                <w:rFonts w:ascii="Arial" w:hAnsi="Arial" w:cs="Arial"/>
                <w:sz w:val="24"/>
                <w:szCs w:val="24"/>
              </w:rPr>
              <w:t>Dinorah Álvarez Acosta</w:t>
            </w:r>
            <w:r w:rsidRPr="000649FE">
              <w:rPr>
                <w:rFonts w:ascii="Arial" w:hAnsi="Arial" w:cs="Arial"/>
                <w:sz w:val="24"/>
                <w:szCs w:val="24"/>
              </w:rPr>
              <w:t>, Consejo Superior</w:t>
            </w:r>
          </w:p>
          <w:p w14:paraId="18D2B05F" w14:textId="7A9FD41B" w:rsidR="00C07688" w:rsidRPr="000649FE" w:rsidRDefault="00C07688" w:rsidP="00C07688">
            <w:pPr>
              <w:pStyle w:val="Prrafodelista"/>
              <w:numPr>
                <w:ilvl w:val="0"/>
                <w:numId w:val="17"/>
              </w:num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9FE">
              <w:rPr>
                <w:rFonts w:ascii="Arial" w:hAnsi="Arial" w:cs="Arial"/>
                <w:sz w:val="24"/>
                <w:szCs w:val="24"/>
              </w:rPr>
              <w:t>Sr. Juan Carlos Pérez Murillo, Defensa Pública</w:t>
            </w:r>
          </w:p>
          <w:p w14:paraId="609901CF" w14:textId="12F713EB" w:rsidR="00C07688" w:rsidRPr="000649FE" w:rsidRDefault="00C07688" w:rsidP="00C07688">
            <w:pPr>
              <w:pStyle w:val="Prrafodelista"/>
              <w:numPr>
                <w:ilvl w:val="0"/>
                <w:numId w:val="17"/>
              </w:num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9FE">
              <w:rPr>
                <w:rFonts w:ascii="Arial" w:hAnsi="Arial" w:cs="Arial"/>
                <w:sz w:val="24"/>
                <w:szCs w:val="24"/>
              </w:rPr>
              <w:t xml:space="preserve">Sra. Siria Carmona, Tribunal de la Inspección Fiscal. </w:t>
            </w:r>
          </w:p>
          <w:p w14:paraId="385E45AF" w14:textId="26DF5D6F" w:rsidR="003132D5" w:rsidRPr="000649FE" w:rsidRDefault="003132D5" w:rsidP="003132D5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87BB6F" w14:textId="13A41821" w:rsidR="003132D5" w:rsidRPr="000649FE" w:rsidRDefault="003132D5" w:rsidP="003132D5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4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Oficina de Cumplimiento </w:t>
            </w:r>
          </w:p>
          <w:p w14:paraId="652E5C40" w14:textId="2BC3D67E" w:rsidR="003132D5" w:rsidRPr="000649FE" w:rsidRDefault="003132D5" w:rsidP="00C07688">
            <w:pPr>
              <w:pStyle w:val="Prrafodelista"/>
              <w:numPr>
                <w:ilvl w:val="0"/>
                <w:numId w:val="17"/>
              </w:num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9FE">
              <w:rPr>
                <w:rFonts w:ascii="Arial" w:hAnsi="Arial" w:cs="Arial"/>
                <w:sz w:val="24"/>
                <w:szCs w:val="24"/>
              </w:rPr>
              <w:t>Sra. Kenia Alvarado Villalobos, Oficial de Cumpl</w:t>
            </w:r>
            <w:r w:rsidR="006F2C56" w:rsidRPr="000649FE">
              <w:rPr>
                <w:rFonts w:ascii="Arial" w:hAnsi="Arial" w:cs="Arial"/>
                <w:sz w:val="24"/>
                <w:szCs w:val="24"/>
              </w:rPr>
              <w:t xml:space="preserve">imiento </w:t>
            </w:r>
          </w:p>
          <w:p w14:paraId="13087B7D" w14:textId="4CE8C9D3" w:rsidR="00C07688" w:rsidRPr="000649FE" w:rsidRDefault="00C07688" w:rsidP="00C07688">
            <w:pPr>
              <w:pStyle w:val="Prrafodelista"/>
              <w:numPr>
                <w:ilvl w:val="0"/>
                <w:numId w:val="17"/>
              </w:num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9FE">
              <w:rPr>
                <w:rFonts w:ascii="Arial" w:hAnsi="Arial" w:cs="Arial"/>
                <w:sz w:val="24"/>
                <w:szCs w:val="24"/>
              </w:rPr>
              <w:t>Sra. Catalina Blanco Sánchez</w:t>
            </w:r>
          </w:p>
          <w:p w14:paraId="361C5A87" w14:textId="77777777" w:rsidR="0093040C" w:rsidRPr="000649FE" w:rsidRDefault="003132D5" w:rsidP="00C07688">
            <w:pPr>
              <w:pStyle w:val="Prrafodelista"/>
              <w:numPr>
                <w:ilvl w:val="0"/>
                <w:numId w:val="17"/>
              </w:num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9FE">
              <w:rPr>
                <w:rFonts w:ascii="Arial" w:hAnsi="Arial" w:cs="Arial"/>
                <w:sz w:val="24"/>
                <w:szCs w:val="24"/>
              </w:rPr>
              <w:t>Sr. Randall Zúñiga Palacios</w:t>
            </w:r>
          </w:p>
          <w:p w14:paraId="710A9052" w14:textId="77777777" w:rsidR="0017636C" w:rsidRPr="000649FE" w:rsidRDefault="0017636C" w:rsidP="00891885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C21E16" w14:textId="77777777" w:rsidR="0017636C" w:rsidRPr="000649FE" w:rsidRDefault="0017636C" w:rsidP="00891885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4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Ausente: </w:t>
            </w:r>
          </w:p>
          <w:p w14:paraId="3CB1D08D" w14:textId="77777777" w:rsidR="006A6621" w:rsidRPr="000649FE" w:rsidRDefault="00C07688" w:rsidP="00C07688">
            <w:pPr>
              <w:pStyle w:val="Prrafodelista"/>
              <w:numPr>
                <w:ilvl w:val="0"/>
                <w:numId w:val="17"/>
              </w:num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9FE">
              <w:rPr>
                <w:rFonts w:ascii="Arial" w:hAnsi="Arial" w:cs="Arial"/>
                <w:sz w:val="24"/>
                <w:szCs w:val="24"/>
              </w:rPr>
              <w:t xml:space="preserve">Magistrada Damaris Vargas Vásquez, Sala Primera, por encontrarse atendiendo la sesión ordinaria de la Comisión de la Jurisdicción Civil </w:t>
            </w:r>
          </w:p>
          <w:p w14:paraId="6C6EA41E" w14:textId="1911D640" w:rsidR="00C07688" w:rsidRPr="000649FE" w:rsidRDefault="00C07688" w:rsidP="00C07688">
            <w:pPr>
              <w:pStyle w:val="Prrafodelista"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2D5" w:rsidRPr="000649FE" w14:paraId="33AAA353" w14:textId="77777777" w:rsidTr="0058261B">
        <w:trPr>
          <w:trHeight w:val="10"/>
        </w:trPr>
        <w:tc>
          <w:tcPr>
            <w:tcW w:w="134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087E0" w14:textId="77777777" w:rsidR="003132D5" w:rsidRPr="000649FE" w:rsidRDefault="003132D5" w:rsidP="003132D5">
            <w:pPr>
              <w:spacing w:after="0" w:line="230" w:lineRule="atLeast"/>
              <w:ind w:left="1020"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  <w:p w14:paraId="3EC95998" w14:textId="77777777" w:rsidR="003132D5" w:rsidRPr="000649FE" w:rsidRDefault="003132D5" w:rsidP="003132D5">
            <w:pPr>
              <w:spacing w:after="0" w:line="230" w:lineRule="atLeast"/>
              <w:ind w:left="1020"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  <w:p w14:paraId="4D7EDF0E" w14:textId="77777777" w:rsidR="003132D5" w:rsidRPr="000649FE" w:rsidRDefault="003132D5" w:rsidP="003132D5">
            <w:pPr>
              <w:spacing w:after="0" w:line="230" w:lineRule="atLeast"/>
              <w:ind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0649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s-ES" w:eastAsia="es-CR"/>
              </w:rPr>
              <w:t>AGENDA:</w:t>
            </w:r>
          </w:p>
          <w:p w14:paraId="6F57BC29" w14:textId="69057B4B" w:rsidR="003132D5" w:rsidRPr="000649FE" w:rsidRDefault="003132D5" w:rsidP="003132D5">
            <w:pPr>
              <w:spacing w:after="0" w:line="230" w:lineRule="atLeast"/>
              <w:ind w:left="1020"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365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3B65A" w14:textId="77777777" w:rsidR="003132D5" w:rsidRPr="000649FE" w:rsidRDefault="003132D5" w:rsidP="00891885">
            <w:pPr>
              <w:spacing w:after="0" w:line="230" w:lineRule="atLeast"/>
              <w:ind w:right="-170"/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s-CR"/>
              </w:rPr>
            </w:pPr>
            <w:r w:rsidRPr="000649FE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s-CR"/>
              </w:rPr>
              <w:t>Artículos:</w:t>
            </w:r>
          </w:p>
          <w:p w14:paraId="5D59EC5E" w14:textId="77777777" w:rsidR="00891885" w:rsidRPr="000649FE" w:rsidRDefault="00891885" w:rsidP="00891885">
            <w:pPr>
              <w:spacing w:after="0" w:line="230" w:lineRule="atLeast"/>
              <w:ind w:right="-170"/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s-CR"/>
              </w:rPr>
            </w:pPr>
          </w:p>
          <w:p w14:paraId="4B89CDB4" w14:textId="77777777" w:rsidR="00C07688" w:rsidRPr="000649FE" w:rsidRDefault="00C07688" w:rsidP="00C07688">
            <w:pPr>
              <w:pStyle w:val="Prrafodelista"/>
              <w:numPr>
                <w:ilvl w:val="0"/>
                <w:numId w:val="21"/>
              </w:numPr>
              <w:spacing w:before="240" w:after="240" w:line="240" w:lineRule="auto"/>
              <w:contextualSpacing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49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Aprobación del acta de la sesión ordinaria realizada el 16 de diciembre de 2021.</w:t>
            </w:r>
          </w:p>
          <w:p w14:paraId="53E7FF26" w14:textId="77777777" w:rsidR="00C07688" w:rsidRPr="000649FE" w:rsidRDefault="00C07688" w:rsidP="00C07688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0649FE">
              <w:rPr>
                <w:rFonts w:ascii="Arial" w:hAnsi="Arial" w:cs="Arial"/>
                <w:sz w:val="24"/>
                <w:szCs w:val="24"/>
              </w:rPr>
              <w:lastRenderedPageBreak/>
              <w:t xml:space="preserve">Aprobación de los objetivos propuestos para el Plan Anual Operativo 2023, de la Comisión de Transparencia. </w:t>
            </w:r>
          </w:p>
          <w:p w14:paraId="4CB2344C" w14:textId="77777777" w:rsidR="00C07688" w:rsidRPr="000649FE" w:rsidRDefault="00C07688" w:rsidP="00C07688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0649FE">
              <w:rPr>
                <w:rFonts w:ascii="Arial" w:hAnsi="Arial" w:cs="Arial"/>
                <w:sz w:val="24"/>
                <w:szCs w:val="24"/>
              </w:rPr>
              <w:t xml:space="preserve">Actualización Política Anticorrupción del Poder Judicial. </w:t>
            </w:r>
          </w:p>
          <w:p w14:paraId="225F0E0C" w14:textId="28902BB9" w:rsidR="00891885" w:rsidRPr="000649FE" w:rsidRDefault="00891885" w:rsidP="00640D31">
            <w:pPr>
              <w:pStyle w:val="Prrafodelista"/>
              <w:spacing w:line="25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132D5" w:rsidRPr="000649FE" w14:paraId="288EA0B4" w14:textId="77777777" w:rsidTr="003132D5">
        <w:trPr>
          <w:trHeight w:val="10"/>
        </w:trPr>
        <w:tc>
          <w:tcPr>
            <w:tcW w:w="134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6BC79" w14:textId="62722BFC" w:rsidR="003132D5" w:rsidRPr="000649FE" w:rsidRDefault="003132D5" w:rsidP="003132D5">
            <w:pPr>
              <w:spacing w:after="0" w:line="230" w:lineRule="atLeast"/>
              <w:ind w:right="-17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val="es-ES" w:eastAsia="es-CR"/>
              </w:rPr>
            </w:pPr>
            <w:r w:rsidRPr="000649FE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val="es-ES" w:eastAsia="es-CR"/>
              </w:rPr>
              <w:lastRenderedPageBreak/>
              <w:t>DOCUMENTOS:</w:t>
            </w:r>
          </w:p>
        </w:tc>
        <w:tc>
          <w:tcPr>
            <w:tcW w:w="365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E5F74" w14:textId="3EDF731C" w:rsidR="003132D5" w:rsidRPr="000649FE" w:rsidRDefault="006A6621" w:rsidP="00190A79">
            <w:pPr>
              <w:pStyle w:val="Prrafodelista"/>
              <w:numPr>
                <w:ilvl w:val="0"/>
                <w:numId w:val="14"/>
              </w:numPr>
              <w:spacing w:after="0" w:line="230" w:lineRule="atLeast"/>
              <w:ind w:right="-17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CR"/>
              </w:rPr>
            </w:pPr>
            <w:r w:rsidRPr="000649FE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CR"/>
              </w:rPr>
              <w:t>Minuta</w:t>
            </w:r>
            <w:r w:rsidR="003132D5" w:rsidRPr="000649FE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CR"/>
              </w:rPr>
              <w:t xml:space="preserve"> de la sesión ordinaria del mes de</w:t>
            </w:r>
            <w:r w:rsidR="006F2C56" w:rsidRPr="000649FE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CR"/>
              </w:rPr>
              <w:t xml:space="preserve"> </w:t>
            </w:r>
            <w:r w:rsidR="00640D31" w:rsidRPr="000649FE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CR"/>
              </w:rPr>
              <w:t xml:space="preserve">diciembre </w:t>
            </w:r>
          </w:p>
          <w:p w14:paraId="68192ADF" w14:textId="7BBD606D" w:rsidR="003132D5" w:rsidRPr="000649FE" w:rsidRDefault="003132D5" w:rsidP="003132D5">
            <w:pPr>
              <w:pStyle w:val="Prrafodelista"/>
              <w:spacing w:after="0" w:line="230" w:lineRule="atLeast"/>
              <w:ind w:left="1740" w:right="-17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CR"/>
              </w:rPr>
            </w:pPr>
            <w:r w:rsidRPr="000649FE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CR"/>
              </w:rPr>
              <w:t xml:space="preserve">  </w:t>
            </w:r>
            <w:r w:rsidRPr="000649FE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 xml:space="preserve"> </w:t>
            </w:r>
          </w:p>
        </w:tc>
      </w:tr>
      <w:tr w:rsidR="003132D5" w:rsidRPr="000649FE" w14:paraId="1ECD1442" w14:textId="77777777" w:rsidTr="003132D5">
        <w:trPr>
          <w:trHeight w:val="10"/>
        </w:trPr>
        <w:tc>
          <w:tcPr>
            <w:tcW w:w="134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C7870" w14:textId="2B292937" w:rsidR="003132D5" w:rsidRPr="000649FE" w:rsidRDefault="003132D5" w:rsidP="0055425C">
            <w:pPr>
              <w:pStyle w:val="Prrafodelista"/>
              <w:numPr>
                <w:ilvl w:val="0"/>
                <w:numId w:val="14"/>
              </w:numPr>
              <w:spacing w:after="0" w:line="230" w:lineRule="atLeast"/>
              <w:ind w:right="-17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val="es-ES" w:eastAsia="es-CR"/>
              </w:rPr>
            </w:pPr>
            <w:r w:rsidRPr="000649FE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val="es-ES" w:eastAsia="es-CR"/>
              </w:rPr>
              <w:t>DISCUSIÓN:</w:t>
            </w:r>
          </w:p>
        </w:tc>
        <w:tc>
          <w:tcPr>
            <w:tcW w:w="365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2110F" w14:textId="76CB25CA" w:rsidR="008E1F33" w:rsidRPr="000649FE" w:rsidRDefault="008E1F33" w:rsidP="008E1F33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s-CR"/>
              </w:rPr>
            </w:pPr>
            <w:r w:rsidRPr="000649FE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s-CR"/>
              </w:rPr>
              <w:t>I.</w:t>
            </w:r>
            <w:r w:rsidRPr="000649FE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s-CR"/>
              </w:rPr>
              <w:tab/>
              <w:t>Aprobación del acta de la sesión ordinaria realizada el 16 de diciembre de 2021.</w:t>
            </w:r>
          </w:p>
          <w:p w14:paraId="6A75A2BA" w14:textId="3DF0AC96" w:rsidR="008E1F33" w:rsidRPr="000649FE" w:rsidRDefault="008E1F33" w:rsidP="008E1F33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s-CR"/>
              </w:rPr>
            </w:pPr>
          </w:p>
          <w:p w14:paraId="5519C95D" w14:textId="486F60DA" w:rsidR="008E1F33" w:rsidRPr="000649FE" w:rsidRDefault="008E1F33" w:rsidP="008E1F3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9FE">
              <w:rPr>
                <w:rFonts w:ascii="Arial" w:hAnsi="Arial" w:cs="Arial"/>
                <w:sz w:val="24"/>
                <w:szCs w:val="24"/>
              </w:rPr>
              <w:object w:dxaOrig="1537" w:dyaOrig="997" w14:anchorId="454158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8" o:title=""/>
                </v:shape>
                <o:OLEObject Type="Embed" ProgID="Word.Document.12" ShapeID="_x0000_i1025" DrawAspect="Icon" ObjectID="_1707128855" r:id="rId9">
                  <o:FieldCodes>\s</o:FieldCodes>
                </o:OLEObject>
              </w:object>
            </w:r>
          </w:p>
          <w:p w14:paraId="0AAC2533" w14:textId="77777777" w:rsidR="008E1F33" w:rsidRPr="000649FE" w:rsidRDefault="008E1F33" w:rsidP="008E1F33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es-CR"/>
              </w:rPr>
            </w:pPr>
          </w:p>
          <w:p w14:paraId="73E378F6" w14:textId="33CFA62C" w:rsidR="008E1F33" w:rsidRPr="000649FE" w:rsidRDefault="008E1F33" w:rsidP="008E1F33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es-CR"/>
              </w:rPr>
            </w:pPr>
            <w:r w:rsidRPr="000649FE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es-CR"/>
              </w:rPr>
              <w:t xml:space="preserve">Documento fue remitido adjunto a la agenda de la reunión. </w:t>
            </w:r>
          </w:p>
          <w:p w14:paraId="4026A29A" w14:textId="2538C5C3" w:rsidR="008E1F33" w:rsidRPr="000649FE" w:rsidRDefault="008E1F33" w:rsidP="008E1F33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  <w:lang w:eastAsia="es-CR"/>
              </w:rPr>
            </w:pPr>
          </w:p>
          <w:p w14:paraId="1A925919" w14:textId="01D6EC9D" w:rsidR="008E1F33" w:rsidRPr="000649FE" w:rsidRDefault="008E1F33" w:rsidP="008E1F33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9FE">
              <w:rPr>
                <w:rFonts w:ascii="Arial" w:hAnsi="Arial" w:cs="Arial"/>
                <w:b/>
                <w:sz w:val="24"/>
                <w:szCs w:val="24"/>
              </w:rPr>
              <w:t>Acuerdo</w:t>
            </w:r>
            <w:r w:rsidRPr="000649FE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Pr="000649FE">
              <w:rPr>
                <w:rFonts w:ascii="Arial" w:hAnsi="Arial" w:cs="Arial"/>
                <w:bCs/>
                <w:sz w:val="24"/>
                <w:szCs w:val="24"/>
              </w:rPr>
              <w:t xml:space="preserve">Se aprueba el acta de la sesión ordinaria realizada el </w:t>
            </w:r>
            <w:r w:rsidRPr="000649FE">
              <w:rPr>
                <w:rFonts w:ascii="Arial" w:hAnsi="Arial" w:cs="Arial"/>
                <w:bCs/>
                <w:sz w:val="24"/>
                <w:szCs w:val="24"/>
              </w:rPr>
              <w:t>16</w:t>
            </w:r>
            <w:r w:rsidRPr="000649FE">
              <w:rPr>
                <w:rFonts w:ascii="Arial" w:hAnsi="Arial" w:cs="Arial"/>
                <w:bCs/>
                <w:sz w:val="24"/>
                <w:szCs w:val="24"/>
              </w:rPr>
              <w:t xml:space="preserve"> de </w:t>
            </w:r>
            <w:r w:rsidRPr="000649FE">
              <w:rPr>
                <w:rFonts w:ascii="Arial" w:hAnsi="Arial" w:cs="Arial"/>
                <w:bCs/>
                <w:sz w:val="24"/>
                <w:szCs w:val="24"/>
              </w:rPr>
              <w:t>diciembre</w:t>
            </w:r>
            <w:r w:rsidRPr="000649FE">
              <w:rPr>
                <w:rFonts w:ascii="Arial" w:hAnsi="Arial" w:cs="Arial"/>
                <w:bCs/>
                <w:sz w:val="24"/>
                <w:szCs w:val="24"/>
              </w:rPr>
              <w:t xml:space="preserve"> de 2021. </w:t>
            </w:r>
            <w:r w:rsidRPr="000649FE">
              <w:rPr>
                <w:rFonts w:ascii="Arial" w:hAnsi="Arial" w:cs="Arial"/>
                <w:sz w:val="24"/>
                <w:szCs w:val="24"/>
              </w:rPr>
              <w:t>Acuerdo unánime y declarado firme</w:t>
            </w:r>
          </w:p>
          <w:p w14:paraId="20393EF2" w14:textId="4F30827C" w:rsidR="008E1F33" w:rsidRPr="000649FE" w:rsidRDefault="008E1F33" w:rsidP="008E1F33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CR"/>
              </w:rPr>
            </w:pPr>
          </w:p>
          <w:p w14:paraId="130AAE35" w14:textId="77777777" w:rsidR="008E1F33" w:rsidRPr="000649FE" w:rsidRDefault="008E1F33" w:rsidP="008E1F33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CR"/>
              </w:rPr>
            </w:pPr>
          </w:p>
          <w:p w14:paraId="419536DA" w14:textId="77777777" w:rsidR="008E1F33" w:rsidRPr="000649FE" w:rsidRDefault="008E1F33" w:rsidP="008E1F33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s-CR"/>
              </w:rPr>
            </w:pPr>
            <w:r w:rsidRPr="000649FE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s-CR"/>
              </w:rPr>
              <w:t>II.</w:t>
            </w:r>
            <w:r w:rsidRPr="000649FE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s-CR"/>
              </w:rPr>
              <w:tab/>
              <w:t xml:space="preserve">Aprobación de los objetivos propuestos para el Plan Anual Operativo 2023, de la Comisión de Transparencia. </w:t>
            </w:r>
          </w:p>
          <w:p w14:paraId="08D57D4C" w14:textId="77777777" w:rsidR="008E1F33" w:rsidRPr="000649FE" w:rsidRDefault="008E1F33" w:rsidP="008E1F33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s-CR"/>
              </w:rPr>
            </w:pPr>
          </w:p>
          <w:p w14:paraId="53B5B999" w14:textId="4FFC49DC" w:rsidR="008E1F33" w:rsidRPr="000649FE" w:rsidRDefault="000649FE" w:rsidP="000649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9FE">
              <w:rPr>
                <w:rFonts w:ascii="Arial" w:hAnsi="Arial" w:cs="Arial"/>
                <w:sz w:val="24"/>
                <w:szCs w:val="24"/>
              </w:rPr>
              <w:object w:dxaOrig="1537" w:dyaOrig="997" w14:anchorId="6A78E418">
                <v:shape id="_x0000_i1028" type="#_x0000_t75" style="width:76.5pt;height:49.5pt" o:ole="">
                  <v:imagedata r:id="rId10" o:title=""/>
                </v:shape>
                <o:OLEObject Type="Embed" ProgID="Word.Document.12" ShapeID="_x0000_i1028" DrawAspect="Icon" ObjectID="_1707128856" r:id="rId11">
                  <o:FieldCodes>\s</o:FieldCodes>
                </o:OLEObject>
              </w:object>
            </w:r>
          </w:p>
          <w:p w14:paraId="1CAA6766" w14:textId="504D6BCD" w:rsidR="000649FE" w:rsidRPr="000649FE" w:rsidRDefault="000649FE" w:rsidP="000649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2D76B5" w14:textId="1B81C0E3" w:rsidR="000649FE" w:rsidRPr="000649FE" w:rsidRDefault="000649FE" w:rsidP="000649F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9FE">
              <w:rPr>
                <w:rFonts w:ascii="Arial" w:hAnsi="Arial" w:cs="Arial"/>
                <w:sz w:val="24"/>
                <w:szCs w:val="24"/>
              </w:rPr>
              <w:t xml:space="preserve">La propuesta fue remitida anexa a la agenda de la reunión. </w:t>
            </w:r>
          </w:p>
          <w:p w14:paraId="5BD18B45" w14:textId="03530172" w:rsidR="000649FE" w:rsidRDefault="000649FE" w:rsidP="000649FE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CR"/>
              </w:rPr>
            </w:pPr>
            <w:r w:rsidRPr="000649FE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CR"/>
              </w:rPr>
              <w:t xml:space="preserve">Magistrada Patricia Solano informa que es necesario que la Comisión apruebe la propuesta de previo a ser incluida en el Plan Anual Operativo del año 2023. </w:t>
            </w:r>
          </w:p>
          <w:p w14:paraId="226B2046" w14:textId="02C1D735" w:rsidR="000649FE" w:rsidRDefault="000649FE" w:rsidP="000649FE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CR"/>
              </w:rPr>
            </w:pPr>
          </w:p>
          <w:p w14:paraId="6169B217" w14:textId="42A720D1" w:rsidR="000649FE" w:rsidRPr="000649FE" w:rsidRDefault="000649FE" w:rsidP="000649FE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CR"/>
              </w:rPr>
            </w:pPr>
            <w:r w:rsidRPr="000649FE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s-CR"/>
              </w:rPr>
              <w:t>Acuerdo: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CR"/>
              </w:rPr>
              <w:t xml:space="preserve"> </w:t>
            </w:r>
            <w:r>
              <w:t xml:space="preserve"> </w:t>
            </w:r>
            <w:r w:rsidRPr="000649FE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CR"/>
              </w:rPr>
              <w:t>Se aprueban los objetivos propuestos para el Plan Anual Operativo 2023, de la Comisión de Transparencia.</w:t>
            </w:r>
            <w:r w:rsidR="002F59C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CR"/>
              </w:rPr>
              <w:t xml:space="preserve"> </w:t>
            </w:r>
            <w:r w:rsidR="002F59CC" w:rsidRPr="00064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59CC" w:rsidRPr="000649FE">
              <w:rPr>
                <w:rFonts w:ascii="Arial" w:hAnsi="Arial" w:cs="Arial"/>
                <w:sz w:val="24"/>
                <w:szCs w:val="24"/>
              </w:rPr>
              <w:t>Acuerdo unánime y declarado firme</w:t>
            </w:r>
            <w:r w:rsidR="002F59C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2034BB3" w14:textId="77777777" w:rsidR="008E1F33" w:rsidRPr="000649FE" w:rsidRDefault="008E1F33" w:rsidP="008E1F33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s-CR"/>
              </w:rPr>
            </w:pPr>
          </w:p>
          <w:p w14:paraId="222E13F3" w14:textId="6A36DBD0" w:rsidR="00C805C8" w:rsidRDefault="008E1F33" w:rsidP="008E1F33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s-CR"/>
              </w:rPr>
            </w:pPr>
            <w:r w:rsidRPr="000649FE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s-CR"/>
              </w:rPr>
              <w:t>III.</w:t>
            </w:r>
            <w:r w:rsidRPr="000649FE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s-CR"/>
              </w:rPr>
              <w:tab/>
              <w:t>Actualización Política Anticorrupción del Poder Judicial.</w:t>
            </w:r>
          </w:p>
          <w:p w14:paraId="559B9BAB" w14:textId="4DAFD88B" w:rsidR="002F59CC" w:rsidRDefault="002F59CC" w:rsidP="008E1F33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s-CR"/>
              </w:rPr>
            </w:pPr>
          </w:p>
          <w:p w14:paraId="72F6FD47" w14:textId="761FA8DF" w:rsidR="002F59CC" w:rsidRPr="002F59CC" w:rsidRDefault="002F59CC" w:rsidP="002F59CC">
            <w:pPr>
              <w:spacing w:before="240" w:after="2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59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Oficial de cumplimiento hizo exposición de la propuesta. Se refiere a la metodología aplicada, propiamente talleres, entrevistas entre otros, lo que permitió tener conocimiento de la noción institucional sobre el fenómeno de la corrupción.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Detalla que s</w:t>
            </w:r>
            <w:r w:rsidRPr="002F59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 ha logrado llegar a coincidencias en la mayoría de las propuestas por parte de los sectores consultados. Todos los sectores </w:t>
            </w:r>
            <w:r w:rsidRPr="002F59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tienen conocimiento sobre la situación que se está presentando en la institución y presentan muchas propuestas de mejoras. </w:t>
            </w:r>
          </w:p>
          <w:p w14:paraId="1DA35782" w14:textId="77777777" w:rsidR="002F59CC" w:rsidRDefault="002F59CC" w:rsidP="002F59CC">
            <w:pPr>
              <w:spacing w:before="240" w:after="2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Agrega que l</w:t>
            </w:r>
            <w:r w:rsidRPr="002F59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 matriz del plan de acción que pone en “blanco y negro”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las</w:t>
            </w:r>
            <w:r w:rsidRPr="002F59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metas estratégicas y objetivos, así como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las </w:t>
            </w:r>
            <w:r w:rsidRPr="002F59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oficinas vinculadas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También </w:t>
            </w:r>
            <w:r w:rsidRPr="002F59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recoge</w:t>
            </w:r>
            <w:r w:rsidRPr="002F59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todas las propuestas que se hicieron y que fueron atinentes. A los gremios se les tomó en cuenta y con los que participaron se tuvo actividad provechosa. Los gremios aportan soluciones para esta problemática. </w:t>
            </w:r>
          </w:p>
          <w:p w14:paraId="085F82A9" w14:textId="6A1D6AB7" w:rsidR="002F59CC" w:rsidRPr="002F59CC" w:rsidRDefault="002F59CC" w:rsidP="002F59CC">
            <w:pPr>
              <w:spacing w:before="240" w:after="2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Indica que e</w:t>
            </w:r>
            <w:r w:rsidRPr="002F59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 plan de acción que es la última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</w:t>
            </w:r>
            <w:r w:rsidRPr="002F59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arte y establece acciones específicas para dar contenido a las metas. Lo que sigue es poner en conocimiento de las oficinas el documento y seguir con el trámite. Las oficinas formaron parte de los talleres. </w:t>
            </w:r>
          </w:p>
          <w:p w14:paraId="5324363B" w14:textId="77777777" w:rsidR="002F59CC" w:rsidRPr="002F59CC" w:rsidRDefault="002F59CC" w:rsidP="002F59CC">
            <w:pPr>
              <w:spacing w:before="240" w:after="2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6D4F01D" w14:textId="1CCC8269" w:rsidR="002F59CC" w:rsidRPr="00FC28AD" w:rsidRDefault="002F59CC" w:rsidP="002F59CC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C28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ACUERDO: </w:t>
            </w:r>
            <w:r w:rsidRPr="00FC28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Se aprueba la propuesta de Política Anticorrupción y se comisiona a la Oficina de Cumplimiento para que remita el plan de acción a las oficinas vinculadas con su seguimiento. </w:t>
            </w:r>
            <w:r w:rsidRPr="00FC28AD">
              <w:rPr>
                <w:rFonts w:ascii="Arial" w:hAnsi="Arial" w:cs="Arial"/>
                <w:sz w:val="24"/>
                <w:szCs w:val="24"/>
              </w:rPr>
              <w:t>Acuerdo unánime y declarado firme</w:t>
            </w:r>
            <w:r w:rsidRPr="00FC28A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52BB4BE" w14:textId="47A50B97" w:rsidR="002F59CC" w:rsidRPr="00FC28AD" w:rsidRDefault="00901A51" w:rsidP="00901A51">
            <w:pPr>
              <w:spacing w:before="240" w:after="2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C28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Magistrado Luis Porfirio Sánchez recuerda que </w:t>
            </w:r>
            <w:r w:rsidR="002F59CC" w:rsidRPr="00FC28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antes de </w:t>
            </w:r>
            <w:r w:rsidRPr="00FC28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su remisión a </w:t>
            </w:r>
            <w:r w:rsidR="002F59CC" w:rsidRPr="00FC28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Corte se debe dar audiencia a gremios. </w:t>
            </w:r>
          </w:p>
          <w:p w14:paraId="1CEB22EF" w14:textId="5C63A67C" w:rsidR="002F59CC" w:rsidRPr="00FC28AD" w:rsidRDefault="00901A51" w:rsidP="00901A51">
            <w:pPr>
              <w:spacing w:before="240" w:after="2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C28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Sra. </w:t>
            </w:r>
            <w:r w:rsidR="002F59CC" w:rsidRPr="00FC28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Sara Arce informó que en </w:t>
            </w:r>
            <w:r w:rsidRPr="00FC28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 C</w:t>
            </w:r>
            <w:r w:rsidR="002F59CC" w:rsidRPr="00FC28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onsejo </w:t>
            </w:r>
            <w:r w:rsidRPr="00FC28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</w:t>
            </w:r>
            <w:r w:rsidR="002F59CC" w:rsidRPr="00FC28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iscal número 8 del año pasado inició la conformación de comisiones y en el próximo</w:t>
            </w:r>
            <w:r w:rsidRPr="00FC28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se</w:t>
            </w:r>
            <w:r w:rsidR="002F59CC" w:rsidRPr="00FC28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define la comisión </w:t>
            </w:r>
            <w:r w:rsidRPr="00FC28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que se instaurará </w:t>
            </w:r>
            <w:r w:rsidR="002F59CC" w:rsidRPr="00FC28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dentro del consejo fiscal para tratar temas de corrupción. </w:t>
            </w:r>
          </w:p>
          <w:p w14:paraId="22151B82" w14:textId="3B353283" w:rsidR="00901A51" w:rsidRPr="00901A51" w:rsidRDefault="00901A51" w:rsidP="00901A51">
            <w:pPr>
              <w:spacing w:before="240" w:after="2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C28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Finaliza la actividad a las 15:00 horas.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31518674" w14:textId="77777777" w:rsidR="00411C88" w:rsidRPr="000649FE" w:rsidRDefault="00411C88">
      <w:pPr>
        <w:rPr>
          <w:rFonts w:ascii="Arial" w:hAnsi="Arial" w:cs="Arial"/>
          <w:sz w:val="24"/>
          <w:szCs w:val="24"/>
        </w:rPr>
      </w:pPr>
    </w:p>
    <w:sectPr w:rsidR="00411C88" w:rsidRPr="000649FE"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3231C" w14:textId="77777777" w:rsidR="00411C03" w:rsidRDefault="00411C03" w:rsidP="005D70BA">
      <w:pPr>
        <w:spacing w:after="0" w:line="240" w:lineRule="auto"/>
      </w:pPr>
      <w:r>
        <w:separator/>
      </w:r>
    </w:p>
  </w:endnote>
  <w:endnote w:type="continuationSeparator" w:id="0">
    <w:p w14:paraId="169373E0" w14:textId="77777777" w:rsidR="00411C03" w:rsidRDefault="00411C03" w:rsidP="005D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9193408"/>
      <w:docPartObj>
        <w:docPartGallery w:val="Page Numbers (Bottom of Page)"/>
        <w:docPartUnique/>
      </w:docPartObj>
    </w:sdtPr>
    <w:sdtContent>
      <w:p w14:paraId="6E2265CE" w14:textId="338879F4" w:rsidR="005D70BA" w:rsidRDefault="005D70B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4A1C1C7" w14:textId="77777777" w:rsidR="005D70BA" w:rsidRDefault="005D70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3791B" w14:textId="77777777" w:rsidR="00411C03" w:rsidRDefault="00411C03" w:rsidP="005D70BA">
      <w:pPr>
        <w:spacing w:after="0" w:line="240" w:lineRule="auto"/>
      </w:pPr>
      <w:r>
        <w:separator/>
      </w:r>
    </w:p>
  </w:footnote>
  <w:footnote w:type="continuationSeparator" w:id="0">
    <w:p w14:paraId="252BAE1F" w14:textId="77777777" w:rsidR="00411C03" w:rsidRDefault="00411C03" w:rsidP="005D7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F1E62"/>
    <w:multiLevelType w:val="hybridMultilevel"/>
    <w:tmpl w:val="7E6C9BFA"/>
    <w:lvl w:ilvl="0" w:tplc="87ECF6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2973"/>
    <w:multiLevelType w:val="hybridMultilevel"/>
    <w:tmpl w:val="DB0C1EE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E09D8"/>
    <w:multiLevelType w:val="hybridMultilevel"/>
    <w:tmpl w:val="6DC805DA"/>
    <w:lvl w:ilvl="0" w:tplc="C750EFB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3595C"/>
    <w:multiLevelType w:val="hybridMultilevel"/>
    <w:tmpl w:val="26865ADA"/>
    <w:lvl w:ilvl="0" w:tplc="DCB009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45C48"/>
    <w:multiLevelType w:val="hybridMultilevel"/>
    <w:tmpl w:val="DED65E4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E37B8"/>
    <w:multiLevelType w:val="hybridMultilevel"/>
    <w:tmpl w:val="B2EC8FD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84374"/>
    <w:multiLevelType w:val="hybridMultilevel"/>
    <w:tmpl w:val="1490330C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8034F"/>
    <w:multiLevelType w:val="hybridMultilevel"/>
    <w:tmpl w:val="2D4C0CF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239CA"/>
    <w:multiLevelType w:val="hybridMultilevel"/>
    <w:tmpl w:val="867CC090"/>
    <w:lvl w:ilvl="0" w:tplc="14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9" w15:restartNumberingAfterBreak="0">
    <w:nsid w:val="389209E8"/>
    <w:multiLevelType w:val="hybridMultilevel"/>
    <w:tmpl w:val="17403D2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0CE6B0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C012B"/>
    <w:multiLevelType w:val="hybridMultilevel"/>
    <w:tmpl w:val="0FD81736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93AAC"/>
    <w:multiLevelType w:val="hybridMultilevel"/>
    <w:tmpl w:val="2E32A21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24BF8"/>
    <w:multiLevelType w:val="hybridMultilevel"/>
    <w:tmpl w:val="C3F29310"/>
    <w:lvl w:ilvl="0" w:tplc="1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15664D2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  <w:b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04BC4"/>
    <w:multiLevelType w:val="multilevel"/>
    <w:tmpl w:val="4324276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993DE8"/>
    <w:multiLevelType w:val="hybridMultilevel"/>
    <w:tmpl w:val="AE7E8798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D07F3"/>
    <w:multiLevelType w:val="hybridMultilevel"/>
    <w:tmpl w:val="339C790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9E3E82"/>
    <w:multiLevelType w:val="hybridMultilevel"/>
    <w:tmpl w:val="8A266A5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50D85"/>
    <w:multiLevelType w:val="hybridMultilevel"/>
    <w:tmpl w:val="8DC2ED3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03FCB"/>
    <w:multiLevelType w:val="hybridMultilevel"/>
    <w:tmpl w:val="450E9A3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1630A"/>
    <w:multiLevelType w:val="hybridMultilevel"/>
    <w:tmpl w:val="6F1C0E5E"/>
    <w:lvl w:ilvl="0" w:tplc="14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0" w15:restartNumberingAfterBreak="0">
    <w:nsid w:val="6C6F3B85"/>
    <w:multiLevelType w:val="multilevel"/>
    <w:tmpl w:val="4D4CC6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B350FE"/>
    <w:multiLevelType w:val="hybridMultilevel"/>
    <w:tmpl w:val="BC802798"/>
    <w:lvl w:ilvl="0" w:tplc="1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D6469E2"/>
    <w:multiLevelType w:val="hybridMultilevel"/>
    <w:tmpl w:val="855454C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C65D7"/>
    <w:multiLevelType w:val="hybridMultilevel"/>
    <w:tmpl w:val="BA585CBA"/>
    <w:lvl w:ilvl="0" w:tplc="60C2544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22"/>
  </w:num>
  <w:num w:numId="4">
    <w:abstractNumId w:val="15"/>
  </w:num>
  <w:num w:numId="5">
    <w:abstractNumId w:val="19"/>
  </w:num>
  <w:num w:numId="6">
    <w:abstractNumId w:val="8"/>
  </w:num>
  <w:num w:numId="7">
    <w:abstractNumId w:val="3"/>
  </w:num>
  <w:num w:numId="8">
    <w:abstractNumId w:val="2"/>
  </w:num>
  <w:num w:numId="9">
    <w:abstractNumId w:val="16"/>
  </w:num>
  <w:num w:numId="10">
    <w:abstractNumId w:val="10"/>
  </w:num>
  <w:num w:numId="11">
    <w:abstractNumId w:val="23"/>
  </w:num>
  <w:num w:numId="12">
    <w:abstractNumId w:val="14"/>
  </w:num>
  <w:num w:numId="13">
    <w:abstractNumId w:val="6"/>
  </w:num>
  <w:num w:numId="14">
    <w:abstractNumId w:val="9"/>
  </w:num>
  <w:num w:numId="15">
    <w:abstractNumId w:val="17"/>
  </w:num>
  <w:num w:numId="16">
    <w:abstractNumId w:val="5"/>
  </w:num>
  <w:num w:numId="17">
    <w:abstractNumId w:val="11"/>
  </w:num>
  <w:num w:numId="18">
    <w:abstractNumId w:val="7"/>
  </w:num>
  <w:num w:numId="19">
    <w:abstractNumId w:val="18"/>
  </w:num>
  <w:num w:numId="20">
    <w:abstractNumId w:val="0"/>
  </w:num>
  <w:num w:numId="21">
    <w:abstractNumId w:val="12"/>
  </w:num>
  <w:num w:numId="22">
    <w:abstractNumId w:val="4"/>
  </w:num>
  <w:num w:numId="23">
    <w:abstractNumId w:val="2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27"/>
    <w:rsid w:val="0004242C"/>
    <w:rsid w:val="000649FE"/>
    <w:rsid w:val="00076623"/>
    <w:rsid w:val="000A0366"/>
    <w:rsid w:val="000A16DC"/>
    <w:rsid w:val="000C7998"/>
    <w:rsid w:val="000D16E4"/>
    <w:rsid w:val="000D7FF8"/>
    <w:rsid w:val="00116D34"/>
    <w:rsid w:val="001371B0"/>
    <w:rsid w:val="0017636C"/>
    <w:rsid w:val="00190A79"/>
    <w:rsid w:val="00196F79"/>
    <w:rsid w:val="001B4F39"/>
    <w:rsid w:val="002107A0"/>
    <w:rsid w:val="00226593"/>
    <w:rsid w:val="00276A7F"/>
    <w:rsid w:val="00280872"/>
    <w:rsid w:val="002B1146"/>
    <w:rsid w:val="002B7900"/>
    <w:rsid w:val="002D2A82"/>
    <w:rsid w:val="002F59CC"/>
    <w:rsid w:val="003132D5"/>
    <w:rsid w:val="00316E5A"/>
    <w:rsid w:val="0032277E"/>
    <w:rsid w:val="00352164"/>
    <w:rsid w:val="00361A2F"/>
    <w:rsid w:val="00391EEC"/>
    <w:rsid w:val="00392F95"/>
    <w:rsid w:val="003E396E"/>
    <w:rsid w:val="003F1152"/>
    <w:rsid w:val="003F4203"/>
    <w:rsid w:val="00406476"/>
    <w:rsid w:val="00411C03"/>
    <w:rsid w:val="00411C88"/>
    <w:rsid w:val="004168A4"/>
    <w:rsid w:val="004423F9"/>
    <w:rsid w:val="00456EEC"/>
    <w:rsid w:val="004965F7"/>
    <w:rsid w:val="004C7BA0"/>
    <w:rsid w:val="00500938"/>
    <w:rsid w:val="00522FF2"/>
    <w:rsid w:val="005502B6"/>
    <w:rsid w:val="00552D10"/>
    <w:rsid w:val="0055425C"/>
    <w:rsid w:val="005816BD"/>
    <w:rsid w:val="0058261B"/>
    <w:rsid w:val="005B2B6B"/>
    <w:rsid w:val="005C0053"/>
    <w:rsid w:val="005D70BA"/>
    <w:rsid w:val="005E5D45"/>
    <w:rsid w:val="00602127"/>
    <w:rsid w:val="0061590B"/>
    <w:rsid w:val="00625046"/>
    <w:rsid w:val="006335C7"/>
    <w:rsid w:val="00640D31"/>
    <w:rsid w:val="00646A87"/>
    <w:rsid w:val="006551EA"/>
    <w:rsid w:val="006A6621"/>
    <w:rsid w:val="006B010C"/>
    <w:rsid w:val="006D1E68"/>
    <w:rsid w:val="006D3FDD"/>
    <w:rsid w:val="006E60BA"/>
    <w:rsid w:val="006F2C56"/>
    <w:rsid w:val="007061A0"/>
    <w:rsid w:val="007165F8"/>
    <w:rsid w:val="00716E2D"/>
    <w:rsid w:val="007D1368"/>
    <w:rsid w:val="008247BB"/>
    <w:rsid w:val="0084127E"/>
    <w:rsid w:val="00852F9D"/>
    <w:rsid w:val="00891885"/>
    <w:rsid w:val="00892BB1"/>
    <w:rsid w:val="008B01EA"/>
    <w:rsid w:val="008E1F33"/>
    <w:rsid w:val="008E5FD1"/>
    <w:rsid w:val="00901A51"/>
    <w:rsid w:val="00923DF2"/>
    <w:rsid w:val="00925526"/>
    <w:rsid w:val="0093040C"/>
    <w:rsid w:val="0093117C"/>
    <w:rsid w:val="009511B3"/>
    <w:rsid w:val="009D6B64"/>
    <w:rsid w:val="00A21BBA"/>
    <w:rsid w:val="00A27DE7"/>
    <w:rsid w:val="00A37E07"/>
    <w:rsid w:val="00A544B7"/>
    <w:rsid w:val="00A54854"/>
    <w:rsid w:val="00A573E8"/>
    <w:rsid w:val="00A72F4A"/>
    <w:rsid w:val="00A73F28"/>
    <w:rsid w:val="00AD548A"/>
    <w:rsid w:val="00AD6323"/>
    <w:rsid w:val="00AF456D"/>
    <w:rsid w:val="00B11A4C"/>
    <w:rsid w:val="00B522A6"/>
    <w:rsid w:val="00B70DB1"/>
    <w:rsid w:val="00B8730E"/>
    <w:rsid w:val="00BB6E98"/>
    <w:rsid w:val="00BD60B7"/>
    <w:rsid w:val="00BF4B94"/>
    <w:rsid w:val="00C07688"/>
    <w:rsid w:val="00C223C4"/>
    <w:rsid w:val="00C805C8"/>
    <w:rsid w:val="00CA1502"/>
    <w:rsid w:val="00CA2C95"/>
    <w:rsid w:val="00CB3C48"/>
    <w:rsid w:val="00CB3EF7"/>
    <w:rsid w:val="00CB67FC"/>
    <w:rsid w:val="00CC75DA"/>
    <w:rsid w:val="00CF3265"/>
    <w:rsid w:val="00CF6307"/>
    <w:rsid w:val="00D17434"/>
    <w:rsid w:val="00D30D9E"/>
    <w:rsid w:val="00D378FA"/>
    <w:rsid w:val="00D5387B"/>
    <w:rsid w:val="00D70714"/>
    <w:rsid w:val="00D77A2B"/>
    <w:rsid w:val="00DE03E1"/>
    <w:rsid w:val="00DF597D"/>
    <w:rsid w:val="00E155CF"/>
    <w:rsid w:val="00E559D2"/>
    <w:rsid w:val="00E7562E"/>
    <w:rsid w:val="00EB1710"/>
    <w:rsid w:val="00F02DC4"/>
    <w:rsid w:val="00F2013B"/>
    <w:rsid w:val="00F30374"/>
    <w:rsid w:val="00F31D44"/>
    <w:rsid w:val="00F57927"/>
    <w:rsid w:val="00F8004A"/>
    <w:rsid w:val="00F97125"/>
    <w:rsid w:val="00FC28AD"/>
    <w:rsid w:val="00FC39ED"/>
    <w:rsid w:val="00FD26C7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55738"/>
  <w15:chartTrackingRefBased/>
  <w15:docId w15:val="{54F109C2-C1B7-484F-A386-D0D13DBD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9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647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5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1E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D70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70BA"/>
  </w:style>
  <w:style w:type="paragraph" w:styleId="Piedepgina">
    <w:name w:val="footer"/>
    <w:basedOn w:val="Normal"/>
    <w:link w:val="PiedepginaCar"/>
    <w:uiPriority w:val="99"/>
    <w:unhideWhenUsed/>
    <w:rsid w:val="005D70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6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2C538-4635-49B3-A1FF-A7E59604A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Blanco Sanchez</dc:creator>
  <cp:keywords/>
  <dc:description/>
  <cp:lastModifiedBy>Monica Hernández Leiva</cp:lastModifiedBy>
  <cp:revision>5</cp:revision>
  <cp:lastPrinted>2021-07-20T19:33:00Z</cp:lastPrinted>
  <dcterms:created xsi:type="dcterms:W3CDTF">2022-02-23T19:03:00Z</dcterms:created>
  <dcterms:modified xsi:type="dcterms:W3CDTF">2022-02-23T19:41:00Z</dcterms:modified>
</cp:coreProperties>
</file>