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horzAnchor="page" w:tblpXSpec="center" w:tblpY="450"/>
        <w:tblW w:w="6436" w:type="pct"/>
        <w:tblCellMar>
          <w:left w:w="0" w:type="dxa"/>
          <w:right w:w="0" w:type="dxa"/>
        </w:tblCellMar>
        <w:tblLook w:val="04A0" w:firstRow="1" w:lastRow="0" w:firstColumn="1" w:lastColumn="0" w:noHBand="0" w:noVBand="1"/>
      </w:tblPr>
      <w:tblGrid>
        <w:gridCol w:w="3048"/>
        <w:gridCol w:w="3907"/>
        <w:gridCol w:w="1921"/>
        <w:gridCol w:w="2475"/>
      </w:tblGrid>
      <w:tr w:rsidR="009221B2" w:rsidRPr="00152F96" w14:paraId="710914AA" w14:textId="77777777" w:rsidTr="00740402">
        <w:trPr>
          <w:trHeight w:val="8"/>
          <w:tblHead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vAlign w:val="center"/>
            <w:hideMark/>
          </w:tcPr>
          <w:p w14:paraId="6EE8E7BB" w14:textId="77777777" w:rsidR="009221B2" w:rsidRPr="00152F96" w:rsidRDefault="009221B2" w:rsidP="00740402">
            <w:pPr>
              <w:spacing w:after="0" w:line="253" w:lineRule="atLeast"/>
              <w:ind w:left="1020" w:right="-170"/>
              <w:jc w:val="center"/>
              <w:rPr>
                <w:rFonts w:ascii="Arial" w:eastAsia="Times New Roman" w:hAnsi="Arial" w:cs="Arial"/>
                <w:sz w:val="24"/>
                <w:szCs w:val="24"/>
                <w:lang w:eastAsia="es-CR"/>
              </w:rPr>
            </w:pPr>
            <w:r w:rsidRPr="00152F96">
              <w:rPr>
                <w:rFonts w:ascii="Arial" w:eastAsia="Times New Roman" w:hAnsi="Arial" w:cs="Arial"/>
                <w:b/>
                <w:bCs/>
                <w:sz w:val="24"/>
                <w:szCs w:val="24"/>
                <w:bdr w:val="none" w:sz="0" w:space="0" w:color="auto" w:frame="1"/>
                <w:lang w:eastAsia="es-CR"/>
              </w:rPr>
              <w:t>COMISIÓN DE TRANSPARENCIA</w:t>
            </w:r>
          </w:p>
          <w:p w14:paraId="780EF63A" w14:textId="77777777" w:rsidR="009221B2" w:rsidRPr="00152F96" w:rsidRDefault="009221B2" w:rsidP="00740402">
            <w:pPr>
              <w:spacing w:after="0" w:line="253" w:lineRule="atLeast"/>
              <w:ind w:left="1020" w:right="-170"/>
              <w:jc w:val="center"/>
              <w:rPr>
                <w:rFonts w:ascii="Arial" w:eastAsia="Times New Roman" w:hAnsi="Arial" w:cs="Arial"/>
                <w:sz w:val="24"/>
                <w:szCs w:val="24"/>
                <w:lang w:eastAsia="es-CR"/>
              </w:rPr>
            </w:pPr>
            <w:r w:rsidRPr="00152F96">
              <w:rPr>
                <w:rFonts w:ascii="Arial" w:eastAsia="Times New Roman" w:hAnsi="Arial" w:cs="Arial"/>
                <w:b/>
                <w:bCs/>
                <w:color w:val="FFFFFF"/>
                <w:sz w:val="24"/>
                <w:szCs w:val="24"/>
                <w:bdr w:val="none" w:sz="0" w:space="0" w:color="auto" w:frame="1"/>
                <w:lang w:eastAsia="es-CR"/>
              </w:rPr>
              <w:t>PODER JUDICIAL DE COSTA RICA</w:t>
            </w:r>
          </w:p>
        </w:tc>
      </w:tr>
      <w:tr w:rsidR="009221B2" w:rsidRPr="00152F96" w14:paraId="0D42E0E9" w14:textId="77777777" w:rsidTr="00740402">
        <w:trPr>
          <w:trHeight w:val="7"/>
          <w:tblHeader/>
        </w:trPr>
        <w:tc>
          <w:tcPr>
            <w:tcW w:w="5000" w:type="pct"/>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46AB8DE" w14:textId="633AABC4" w:rsidR="009221B2" w:rsidRPr="00152F96" w:rsidRDefault="009221B2" w:rsidP="00740402">
            <w:pPr>
              <w:spacing w:after="0" w:line="253" w:lineRule="atLeast"/>
              <w:ind w:left="1020" w:right="-170"/>
              <w:jc w:val="center"/>
              <w:rPr>
                <w:rFonts w:ascii="Arial" w:eastAsia="Times New Roman" w:hAnsi="Arial" w:cs="Arial"/>
                <w:b/>
                <w:bCs/>
                <w:sz w:val="24"/>
                <w:szCs w:val="24"/>
                <w:lang w:eastAsia="es-CR"/>
              </w:rPr>
            </w:pPr>
            <w:r w:rsidRPr="00152F96">
              <w:rPr>
                <w:rFonts w:ascii="Arial" w:eastAsia="Times New Roman" w:hAnsi="Arial" w:cs="Arial"/>
                <w:b/>
                <w:bCs/>
                <w:sz w:val="24"/>
                <w:szCs w:val="24"/>
                <w:lang w:eastAsia="es-CR"/>
              </w:rPr>
              <w:t xml:space="preserve">SESIÓN ORDINARIA MES DE </w:t>
            </w:r>
            <w:r w:rsidR="00BE5FB7">
              <w:rPr>
                <w:rFonts w:ascii="Arial" w:eastAsia="Times New Roman" w:hAnsi="Arial" w:cs="Arial"/>
                <w:b/>
                <w:bCs/>
                <w:sz w:val="24"/>
                <w:szCs w:val="24"/>
                <w:lang w:eastAsia="es-CR"/>
              </w:rPr>
              <w:t>MAYO</w:t>
            </w:r>
          </w:p>
        </w:tc>
      </w:tr>
      <w:tr w:rsidR="009221B2" w:rsidRPr="00152F96" w14:paraId="786E3D81" w14:textId="77777777" w:rsidTr="00740402">
        <w:trPr>
          <w:trHeight w:val="4"/>
        </w:trPr>
        <w:tc>
          <w:tcPr>
            <w:tcW w:w="5000" w:type="pct"/>
            <w:gridSpan w:val="4"/>
            <w:tcBorders>
              <w:top w:val="nil"/>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59BB1054" w14:textId="77777777" w:rsidR="009221B2" w:rsidRPr="00152F96" w:rsidRDefault="009221B2" w:rsidP="00740402">
            <w:pPr>
              <w:spacing w:after="0" w:line="218" w:lineRule="atLeast"/>
              <w:ind w:left="1020" w:right="-170" w:hanging="720"/>
              <w:jc w:val="center"/>
              <w:rPr>
                <w:rFonts w:ascii="Arial" w:eastAsia="Times New Roman" w:hAnsi="Arial" w:cs="Arial"/>
                <w:sz w:val="24"/>
                <w:szCs w:val="24"/>
                <w:lang w:eastAsia="es-CR"/>
              </w:rPr>
            </w:pPr>
            <w:r w:rsidRPr="00152F96">
              <w:rPr>
                <w:rFonts w:ascii="Arial" w:eastAsia="Times New Roman" w:hAnsi="Arial" w:cs="Arial"/>
                <w:b/>
                <w:bCs/>
                <w:color w:val="FFFFFF"/>
                <w:sz w:val="24"/>
                <w:szCs w:val="24"/>
                <w:bdr w:val="none" w:sz="0" w:space="0" w:color="auto" w:frame="1"/>
                <w:lang w:val="es-ES" w:eastAsia="es-CR"/>
              </w:rPr>
              <w:t>I.                  INFORMACION GENERAL DE LA REUNION:</w:t>
            </w:r>
          </w:p>
        </w:tc>
      </w:tr>
      <w:tr w:rsidR="009221B2" w:rsidRPr="00152F96" w14:paraId="6C5C6ECE" w14:textId="77777777" w:rsidTr="00740402">
        <w:trPr>
          <w:trHeight w:val="525"/>
        </w:trPr>
        <w:tc>
          <w:tcPr>
            <w:tcW w:w="1343"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14:paraId="383A79A5" w14:textId="77777777" w:rsidR="009221B2" w:rsidRPr="00152F96" w:rsidRDefault="009221B2" w:rsidP="00740402">
            <w:pPr>
              <w:spacing w:after="0" w:line="230" w:lineRule="atLeast"/>
              <w:ind w:left="1020" w:right="-170"/>
              <w:jc w:val="center"/>
              <w:rPr>
                <w:rFonts w:ascii="Arial" w:eastAsia="Times New Roman" w:hAnsi="Arial" w:cs="Arial"/>
                <w:sz w:val="24"/>
                <w:szCs w:val="24"/>
                <w:lang w:eastAsia="es-CR"/>
              </w:rPr>
            </w:pPr>
            <w:r w:rsidRPr="00152F96">
              <w:rPr>
                <w:rFonts w:ascii="Arial" w:eastAsia="Times New Roman" w:hAnsi="Arial" w:cs="Arial"/>
                <w:b/>
                <w:bCs/>
                <w:color w:val="000000"/>
                <w:sz w:val="24"/>
                <w:szCs w:val="24"/>
                <w:bdr w:val="none" w:sz="0" w:space="0" w:color="auto" w:frame="1"/>
                <w:lang w:eastAsia="es-CR"/>
              </w:rPr>
              <w:t>FECHA</w:t>
            </w:r>
          </w:p>
        </w:tc>
        <w:tc>
          <w:tcPr>
            <w:tcW w:w="1721"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14:paraId="36598B7B" w14:textId="77777777" w:rsidR="009221B2" w:rsidRPr="00152F96" w:rsidRDefault="009221B2" w:rsidP="00740402">
            <w:pPr>
              <w:spacing w:after="0" w:line="230" w:lineRule="atLeast"/>
              <w:ind w:left="1020" w:right="-170"/>
              <w:rPr>
                <w:rFonts w:ascii="Arial" w:eastAsia="Times New Roman" w:hAnsi="Arial" w:cs="Arial"/>
                <w:sz w:val="24"/>
                <w:szCs w:val="24"/>
                <w:lang w:eastAsia="es-CR"/>
              </w:rPr>
            </w:pPr>
            <w:r w:rsidRPr="00152F96">
              <w:rPr>
                <w:rFonts w:ascii="Arial" w:eastAsia="Times New Roman" w:hAnsi="Arial" w:cs="Arial"/>
                <w:b/>
                <w:bCs/>
                <w:color w:val="000000"/>
                <w:sz w:val="24"/>
                <w:szCs w:val="24"/>
                <w:bdr w:val="none" w:sz="0" w:space="0" w:color="auto" w:frame="1"/>
                <w:lang w:eastAsia="es-CR"/>
              </w:rPr>
              <w:t>LUGAR</w:t>
            </w:r>
          </w:p>
        </w:tc>
        <w:tc>
          <w:tcPr>
            <w:tcW w:w="846"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14:paraId="2448ADAD" w14:textId="77777777" w:rsidR="009221B2" w:rsidRPr="00152F96" w:rsidRDefault="009221B2" w:rsidP="00740402">
            <w:pPr>
              <w:spacing w:after="0" w:line="230" w:lineRule="atLeast"/>
              <w:ind w:right="-170"/>
              <w:jc w:val="center"/>
              <w:rPr>
                <w:rFonts w:ascii="Arial" w:eastAsia="Times New Roman" w:hAnsi="Arial" w:cs="Arial"/>
                <w:sz w:val="24"/>
                <w:szCs w:val="24"/>
                <w:lang w:eastAsia="es-CR"/>
              </w:rPr>
            </w:pPr>
            <w:r w:rsidRPr="00152F96">
              <w:rPr>
                <w:rFonts w:ascii="Arial" w:eastAsia="Times New Roman" w:hAnsi="Arial" w:cs="Arial"/>
                <w:b/>
                <w:bCs/>
                <w:color w:val="000000"/>
                <w:sz w:val="24"/>
                <w:szCs w:val="24"/>
                <w:bdr w:val="none" w:sz="0" w:space="0" w:color="auto" w:frame="1"/>
                <w:lang w:eastAsia="es-CR"/>
              </w:rPr>
              <w:t>HORA INICIO</w:t>
            </w:r>
          </w:p>
        </w:tc>
        <w:tc>
          <w:tcPr>
            <w:tcW w:w="1090" w:type="pct"/>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133B7DF9" w14:textId="77777777" w:rsidR="009221B2" w:rsidRPr="00152F96" w:rsidRDefault="009221B2" w:rsidP="00740402">
            <w:pPr>
              <w:spacing w:after="0" w:line="230" w:lineRule="atLeast"/>
              <w:ind w:right="-170"/>
              <w:jc w:val="center"/>
              <w:rPr>
                <w:rFonts w:ascii="Arial" w:eastAsia="Times New Roman" w:hAnsi="Arial" w:cs="Arial"/>
                <w:sz w:val="24"/>
                <w:szCs w:val="24"/>
                <w:lang w:eastAsia="es-CR"/>
              </w:rPr>
            </w:pPr>
            <w:r w:rsidRPr="00152F96">
              <w:rPr>
                <w:rFonts w:ascii="Arial" w:eastAsia="Times New Roman" w:hAnsi="Arial" w:cs="Arial"/>
                <w:b/>
                <w:bCs/>
                <w:color w:val="000000"/>
                <w:sz w:val="24"/>
                <w:szCs w:val="24"/>
                <w:bdr w:val="none" w:sz="0" w:space="0" w:color="auto" w:frame="1"/>
                <w:lang w:eastAsia="es-CR"/>
              </w:rPr>
              <w:t>HORA FINAL</w:t>
            </w:r>
          </w:p>
        </w:tc>
      </w:tr>
      <w:tr w:rsidR="009221B2" w:rsidRPr="00BE5FB7" w14:paraId="5DA72B34" w14:textId="77777777" w:rsidTr="00740402">
        <w:trPr>
          <w:trHeight w:val="4"/>
        </w:trPr>
        <w:tc>
          <w:tcPr>
            <w:tcW w:w="134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3113BB44" w14:textId="72869073" w:rsidR="009221B2" w:rsidRPr="00BE5FB7" w:rsidRDefault="00787154" w:rsidP="00740402">
            <w:pPr>
              <w:spacing w:after="0" w:line="230" w:lineRule="atLeast"/>
              <w:ind w:right="-170"/>
              <w:rPr>
                <w:rFonts w:ascii="Arial" w:eastAsia="Times New Roman" w:hAnsi="Arial" w:cs="Arial"/>
                <w:sz w:val="24"/>
                <w:szCs w:val="24"/>
                <w:lang w:eastAsia="es-CR"/>
              </w:rPr>
            </w:pPr>
            <w:r w:rsidRPr="00BE5FB7">
              <w:rPr>
                <w:rFonts w:ascii="Arial" w:eastAsia="Times New Roman" w:hAnsi="Arial" w:cs="Arial"/>
                <w:sz w:val="24"/>
                <w:szCs w:val="24"/>
                <w:lang w:eastAsia="es-CR"/>
              </w:rPr>
              <w:t>1</w:t>
            </w:r>
            <w:r w:rsidR="00BE5FB7" w:rsidRPr="00BE5FB7">
              <w:rPr>
                <w:rFonts w:ascii="Arial" w:eastAsia="Times New Roman" w:hAnsi="Arial" w:cs="Arial"/>
                <w:sz w:val="24"/>
                <w:szCs w:val="24"/>
                <w:lang w:eastAsia="es-CR"/>
              </w:rPr>
              <w:t>7</w:t>
            </w:r>
            <w:r w:rsidR="009221B2" w:rsidRPr="00BE5FB7">
              <w:rPr>
                <w:rFonts w:ascii="Arial" w:eastAsia="Times New Roman" w:hAnsi="Arial" w:cs="Arial"/>
                <w:sz w:val="24"/>
                <w:szCs w:val="24"/>
                <w:lang w:eastAsia="es-CR"/>
              </w:rPr>
              <w:t xml:space="preserve"> de </w:t>
            </w:r>
            <w:r w:rsidR="00BE5FB7" w:rsidRPr="00BE5FB7">
              <w:rPr>
                <w:rFonts w:ascii="Arial" w:eastAsia="Times New Roman" w:hAnsi="Arial" w:cs="Arial"/>
                <w:sz w:val="24"/>
                <w:szCs w:val="24"/>
                <w:lang w:eastAsia="es-CR"/>
              </w:rPr>
              <w:t>mayo</w:t>
            </w:r>
            <w:r w:rsidR="009221B2" w:rsidRPr="00BE5FB7">
              <w:rPr>
                <w:rFonts w:ascii="Arial" w:eastAsia="Times New Roman" w:hAnsi="Arial" w:cs="Arial"/>
                <w:sz w:val="24"/>
                <w:szCs w:val="24"/>
                <w:lang w:eastAsia="es-CR"/>
              </w:rPr>
              <w:t xml:space="preserve"> de 2022</w:t>
            </w:r>
          </w:p>
        </w:tc>
        <w:tc>
          <w:tcPr>
            <w:tcW w:w="1721"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5D03DEDE" w14:textId="77777777" w:rsidR="009221B2" w:rsidRPr="00BE5FB7" w:rsidRDefault="009221B2" w:rsidP="00740402">
            <w:pPr>
              <w:spacing w:after="0" w:line="230" w:lineRule="atLeast"/>
              <w:ind w:right="-170"/>
              <w:jc w:val="center"/>
              <w:rPr>
                <w:rFonts w:ascii="Arial" w:eastAsia="Times New Roman" w:hAnsi="Arial" w:cs="Arial"/>
                <w:sz w:val="24"/>
                <w:szCs w:val="24"/>
                <w:lang w:eastAsia="es-CR"/>
              </w:rPr>
            </w:pPr>
            <w:r w:rsidRPr="00BE5FB7">
              <w:rPr>
                <w:rFonts w:ascii="Arial" w:eastAsia="Times New Roman" w:hAnsi="Arial" w:cs="Arial"/>
                <w:sz w:val="24"/>
                <w:szCs w:val="24"/>
                <w:bdr w:val="none" w:sz="0" w:space="0" w:color="auto" w:frame="1"/>
                <w:lang w:val="es-ES" w:eastAsia="es-CR"/>
              </w:rPr>
              <w:t xml:space="preserve">Virtual, plataforma </w:t>
            </w:r>
            <w:proofErr w:type="spellStart"/>
            <w:r w:rsidRPr="00BE5FB7">
              <w:rPr>
                <w:rFonts w:ascii="Arial" w:eastAsia="Times New Roman" w:hAnsi="Arial" w:cs="Arial"/>
                <w:i/>
                <w:iCs/>
                <w:sz w:val="24"/>
                <w:szCs w:val="24"/>
                <w:bdr w:val="none" w:sz="0" w:space="0" w:color="auto" w:frame="1"/>
                <w:lang w:val="es-ES" w:eastAsia="es-CR"/>
              </w:rPr>
              <w:t>Teams</w:t>
            </w:r>
            <w:proofErr w:type="spellEnd"/>
          </w:p>
        </w:tc>
        <w:tc>
          <w:tcPr>
            <w:tcW w:w="846"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7889C934" w14:textId="070B56EA" w:rsidR="009221B2" w:rsidRPr="004A422A" w:rsidRDefault="009221B2" w:rsidP="00740402">
            <w:pPr>
              <w:spacing w:after="0" w:line="230" w:lineRule="atLeast"/>
              <w:ind w:right="-170"/>
              <w:jc w:val="center"/>
              <w:rPr>
                <w:rFonts w:ascii="Arial" w:eastAsia="Times New Roman" w:hAnsi="Arial" w:cs="Arial"/>
                <w:sz w:val="24"/>
                <w:szCs w:val="24"/>
                <w:lang w:eastAsia="es-CR"/>
              </w:rPr>
            </w:pPr>
            <w:r w:rsidRPr="004A422A">
              <w:rPr>
                <w:rFonts w:ascii="Arial" w:eastAsia="Times New Roman" w:hAnsi="Arial" w:cs="Arial"/>
                <w:sz w:val="24"/>
                <w:szCs w:val="24"/>
                <w:bdr w:val="none" w:sz="0" w:space="0" w:color="auto" w:frame="1"/>
                <w:lang w:eastAsia="es-CR"/>
              </w:rPr>
              <w:t>1</w:t>
            </w:r>
            <w:r w:rsidR="004A422A" w:rsidRPr="004A422A">
              <w:rPr>
                <w:rFonts w:ascii="Arial" w:eastAsia="Times New Roman" w:hAnsi="Arial" w:cs="Arial"/>
                <w:sz w:val="24"/>
                <w:szCs w:val="24"/>
                <w:bdr w:val="none" w:sz="0" w:space="0" w:color="auto" w:frame="1"/>
                <w:lang w:eastAsia="es-CR"/>
              </w:rPr>
              <w:t>5</w:t>
            </w:r>
            <w:r w:rsidRPr="004A422A">
              <w:rPr>
                <w:rFonts w:ascii="Arial" w:eastAsia="Times New Roman" w:hAnsi="Arial" w:cs="Arial"/>
                <w:sz w:val="24"/>
                <w:szCs w:val="24"/>
                <w:bdr w:val="none" w:sz="0" w:space="0" w:color="auto" w:frame="1"/>
                <w:lang w:eastAsia="es-CR"/>
              </w:rPr>
              <w:t>:</w:t>
            </w:r>
            <w:r w:rsidR="00D96208" w:rsidRPr="004A422A">
              <w:rPr>
                <w:rFonts w:ascii="Arial" w:eastAsia="Times New Roman" w:hAnsi="Arial" w:cs="Arial"/>
                <w:sz w:val="24"/>
                <w:szCs w:val="24"/>
                <w:bdr w:val="none" w:sz="0" w:space="0" w:color="auto" w:frame="1"/>
                <w:lang w:eastAsia="es-CR"/>
              </w:rPr>
              <w:t>00</w:t>
            </w:r>
            <w:r w:rsidRPr="004A422A">
              <w:rPr>
                <w:rFonts w:ascii="Arial" w:eastAsia="Times New Roman" w:hAnsi="Arial" w:cs="Arial"/>
                <w:sz w:val="24"/>
                <w:szCs w:val="24"/>
                <w:bdr w:val="none" w:sz="0" w:space="0" w:color="auto" w:frame="1"/>
                <w:lang w:eastAsia="es-CR"/>
              </w:rPr>
              <w:t xml:space="preserve"> horas</w:t>
            </w:r>
          </w:p>
        </w:tc>
        <w:tc>
          <w:tcPr>
            <w:tcW w:w="1090"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F8D8EF" w14:textId="21E7ECE1" w:rsidR="009221B2" w:rsidRPr="004A422A" w:rsidRDefault="009221B2" w:rsidP="00740402">
            <w:pPr>
              <w:spacing w:after="0" w:line="230" w:lineRule="atLeast"/>
              <w:ind w:right="-170"/>
              <w:jc w:val="center"/>
              <w:rPr>
                <w:rFonts w:ascii="Arial" w:eastAsia="Times New Roman" w:hAnsi="Arial" w:cs="Arial"/>
                <w:sz w:val="24"/>
                <w:szCs w:val="24"/>
                <w:bdr w:val="none" w:sz="0" w:space="0" w:color="auto" w:frame="1"/>
                <w:lang w:eastAsia="es-CR"/>
              </w:rPr>
            </w:pPr>
            <w:r w:rsidRPr="004A422A">
              <w:rPr>
                <w:rFonts w:ascii="Arial" w:eastAsia="Times New Roman" w:hAnsi="Arial" w:cs="Arial"/>
                <w:sz w:val="24"/>
                <w:szCs w:val="24"/>
                <w:bdr w:val="none" w:sz="0" w:space="0" w:color="auto" w:frame="1"/>
                <w:lang w:eastAsia="es-CR"/>
              </w:rPr>
              <w:t>1</w:t>
            </w:r>
            <w:r w:rsidR="004A422A" w:rsidRPr="004A422A">
              <w:rPr>
                <w:rFonts w:ascii="Arial" w:eastAsia="Times New Roman" w:hAnsi="Arial" w:cs="Arial"/>
                <w:sz w:val="24"/>
                <w:szCs w:val="24"/>
                <w:bdr w:val="none" w:sz="0" w:space="0" w:color="auto" w:frame="1"/>
                <w:lang w:eastAsia="es-CR"/>
              </w:rPr>
              <w:t>5</w:t>
            </w:r>
            <w:r w:rsidRPr="004A422A">
              <w:rPr>
                <w:rFonts w:ascii="Arial" w:eastAsia="Times New Roman" w:hAnsi="Arial" w:cs="Arial"/>
                <w:sz w:val="24"/>
                <w:szCs w:val="24"/>
                <w:bdr w:val="none" w:sz="0" w:space="0" w:color="auto" w:frame="1"/>
                <w:lang w:eastAsia="es-CR"/>
              </w:rPr>
              <w:t>:</w:t>
            </w:r>
            <w:r w:rsidR="00D82515" w:rsidRPr="004A422A">
              <w:rPr>
                <w:rFonts w:ascii="Arial" w:eastAsia="Times New Roman" w:hAnsi="Arial" w:cs="Arial"/>
                <w:sz w:val="24"/>
                <w:szCs w:val="24"/>
                <w:bdr w:val="none" w:sz="0" w:space="0" w:color="auto" w:frame="1"/>
                <w:lang w:eastAsia="es-CR"/>
              </w:rPr>
              <w:t>5</w:t>
            </w:r>
            <w:r w:rsidR="0028628D" w:rsidRPr="004A422A">
              <w:rPr>
                <w:rFonts w:ascii="Arial" w:eastAsia="Times New Roman" w:hAnsi="Arial" w:cs="Arial"/>
                <w:sz w:val="24"/>
                <w:szCs w:val="24"/>
                <w:bdr w:val="none" w:sz="0" w:space="0" w:color="auto" w:frame="1"/>
                <w:lang w:eastAsia="es-CR"/>
              </w:rPr>
              <w:t>5</w:t>
            </w:r>
            <w:r w:rsidRPr="004A422A">
              <w:rPr>
                <w:rFonts w:ascii="Arial" w:eastAsia="Times New Roman" w:hAnsi="Arial" w:cs="Arial"/>
                <w:sz w:val="24"/>
                <w:szCs w:val="24"/>
                <w:bdr w:val="none" w:sz="0" w:space="0" w:color="auto" w:frame="1"/>
                <w:lang w:eastAsia="es-CR"/>
              </w:rPr>
              <w:t xml:space="preserve"> horas</w:t>
            </w:r>
          </w:p>
        </w:tc>
      </w:tr>
      <w:tr w:rsidR="009221B2" w:rsidRPr="00BE5FB7" w14:paraId="68C959A7" w14:textId="77777777" w:rsidTr="00740402">
        <w:trPr>
          <w:trHeight w:val="10"/>
        </w:trPr>
        <w:tc>
          <w:tcPr>
            <w:tcW w:w="1343"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713156AF" w14:textId="77777777" w:rsidR="009221B2" w:rsidRPr="00BE5FB7" w:rsidRDefault="009221B2" w:rsidP="00740402">
            <w:pPr>
              <w:spacing w:after="0" w:line="230" w:lineRule="atLeast"/>
              <w:ind w:left="708" w:right="-170"/>
              <w:rPr>
                <w:rFonts w:ascii="Arial" w:eastAsia="Times New Roman" w:hAnsi="Arial" w:cs="Arial"/>
                <w:b/>
                <w:bCs/>
                <w:sz w:val="24"/>
                <w:szCs w:val="24"/>
                <w:highlight w:val="yellow"/>
                <w:lang w:eastAsia="es-CR"/>
              </w:rPr>
            </w:pPr>
            <w:r w:rsidRPr="004A422A">
              <w:rPr>
                <w:rFonts w:ascii="Arial" w:eastAsia="Times New Roman" w:hAnsi="Arial" w:cs="Arial"/>
                <w:b/>
                <w:bCs/>
                <w:sz w:val="24"/>
                <w:szCs w:val="24"/>
                <w:lang w:eastAsia="es-CR"/>
              </w:rPr>
              <w:t xml:space="preserve">ASISTENTES </w:t>
            </w:r>
          </w:p>
        </w:tc>
        <w:tc>
          <w:tcPr>
            <w:tcW w:w="3657"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CD76DE4" w14:textId="77777777" w:rsidR="009221B2" w:rsidRPr="00BE5FB7" w:rsidRDefault="009221B2" w:rsidP="00926ECB">
            <w:pPr>
              <w:spacing w:line="480" w:lineRule="auto"/>
              <w:jc w:val="both"/>
              <w:rPr>
                <w:rFonts w:ascii="Arial" w:hAnsi="Arial" w:cs="Arial"/>
                <w:b/>
                <w:bCs/>
                <w:sz w:val="24"/>
                <w:szCs w:val="24"/>
                <w:highlight w:val="yellow"/>
              </w:rPr>
            </w:pPr>
          </w:p>
          <w:p w14:paraId="3F9F701C" w14:textId="77777777" w:rsidR="009221B2" w:rsidRPr="004A422A" w:rsidRDefault="009221B2" w:rsidP="00926ECB">
            <w:pPr>
              <w:spacing w:line="480" w:lineRule="auto"/>
              <w:jc w:val="both"/>
              <w:rPr>
                <w:rFonts w:ascii="Arial" w:hAnsi="Arial" w:cs="Arial"/>
                <w:b/>
                <w:bCs/>
                <w:sz w:val="24"/>
                <w:szCs w:val="24"/>
              </w:rPr>
            </w:pPr>
            <w:r w:rsidRPr="004A422A">
              <w:rPr>
                <w:rFonts w:ascii="Arial" w:hAnsi="Arial" w:cs="Arial"/>
                <w:b/>
                <w:bCs/>
                <w:sz w:val="24"/>
                <w:szCs w:val="24"/>
              </w:rPr>
              <w:t xml:space="preserve">Comisión de Transparencia </w:t>
            </w:r>
          </w:p>
          <w:p w14:paraId="629CC96C" w14:textId="77777777" w:rsidR="009221B2" w:rsidRPr="004A422A" w:rsidRDefault="009221B2" w:rsidP="00926ECB">
            <w:pPr>
              <w:pStyle w:val="Prrafodelista"/>
              <w:numPr>
                <w:ilvl w:val="0"/>
                <w:numId w:val="6"/>
              </w:numPr>
              <w:spacing w:line="480" w:lineRule="auto"/>
              <w:jc w:val="both"/>
              <w:rPr>
                <w:rFonts w:ascii="Arial" w:hAnsi="Arial" w:cs="Arial"/>
                <w:sz w:val="24"/>
                <w:szCs w:val="24"/>
              </w:rPr>
            </w:pPr>
            <w:r w:rsidRPr="004A422A">
              <w:rPr>
                <w:rFonts w:ascii="Arial" w:hAnsi="Arial" w:cs="Arial"/>
                <w:sz w:val="24"/>
                <w:szCs w:val="24"/>
              </w:rPr>
              <w:t>Magistrada Patricia Solano Castro, Sala Tercera, quien preside</w:t>
            </w:r>
          </w:p>
          <w:p w14:paraId="3BB22A0F" w14:textId="77777777" w:rsidR="008B503F" w:rsidRPr="004A422A" w:rsidRDefault="009221B2" w:rsidP="00926ECB">
            <w:pPr>
              <w:pStyle w:val="Prrafodelista"/>
              <w:numPr>
                <w:ilvl w:val="0"/>
                <w:numId w:val="6"/>
              </w:numPr>
              <w:spacing w:line="480" w:lineRule="auto"/>
              <w:jc w:val="both"/>
              <w:rPr>
                <w:rFonts w:ascii="Arial" w:hAnsi="Arial" w:cs="Arial"/>
                <w:sz w:val="24"/>
                <w:szCs w:val="24"/>
              </w:rPr>
            </w:pPr>
            <w:r w:rsidRPr="004A422A">
              <w:rPr>
                <w:rFonts w:ascii="Arial" w:hAnsi="Arial" w:cs="Arial"/>
                <w:sz w:val="24"/>
                <w:szCs w:val="24"/>
              </w:rPr>
              <w:t xml:space="preserve">Magistrado Luis Porfirio Sánchez Rodríguez, Sala Segunda </w:t>
            </w:r>
          </w:p>
          <w:p w14:paraId="4DD9DDFF" w14:textId="678A1EB3" w:rsidR="00D96208" w:rsidRPr="004A422A" w:rsidRDefault="00D96208" w:rsidP="00926ECB">
            <w:pPr>
              <w:pStyle w:val="Prrafodelista"/>
              <w:numPr>
                <w:ilvl w:val="0"/>
                <w:numId w:val="6"/>
              </w:numPr>
              <w:spacing w:line="480" w:lineRule="auto"/>
              <w:jc w:val="both"/>
              <w:rPr>
                <w:rFonts w:ascii="Arial" w:hAnsi="Arial" w:cs="Arial"/>
                <w:sz w:val="24"/>
                <w:szCs w:val="24"/>
              </w:rPr>
            </w:pPr>
            <w:r w:rsidRPr="004A422A">
              <w:rPr>
                <w:rFonts w:ascii="Arial" w:hAnsi="Arial" w:cs="Arial"/>
                <w:sz w:val="24"/>
                <w:szCs w:val="24"/>
              </w:rPr>
              <w:t>Magistrado Jorge Araya García, Sala Constitucional</w:t>
            </w:r>
          </w:p>
          <w:p w14:paraId="1EF453F5" w14:textId="25A06DCE" w:rsidR="009221B2" w:rsidRPr="004A422A" w:rsidRDefault="009221B2" w:rsidP="00926ECB">
            <w:pPr>
              <w:pStyle w:val="Prrafodelista"/>
              <w:numPr>
                <w:ilvl w:val="0"/>
                <w:numId w:val="6"/>
              </w:numPr>
              <w:spacing w:line="480" w:lineRule="auto"/>
              <w:jc w:val="both"/>
              <w:rPr>
                <w:rFonts w:ascii="Arial" w:hAnsi="Arial" w:cs="Arial"/>
                <w:sz w:val="24"/>
                <w:szCs w:val="24"/>
              </w:rPr>
            </w:pPr>
            <w:r w:rsidRPr="004A422A">
              <w:rPr>
                <w:rFonts w:ascii="Arial" w:hAnsi="Arial" w:cs="Arial"/>
                <w:sz w:val="24"/>
                <w:szCs w:val="24"/>
              </w:rPr>
              <w:t>Sr</w:t>
            </w:r>
            <w:r w:rsidR="00D96208" w:rsidRPr="004A422A">
              <w:rPr>
                <w:rFonts w:ascii="Arial" w:hAnsi="Arial" w:cs="Arial"/>
                <w:sz w:val="24"/>
                <w:szCs w:val="24"/>
              </w:rPr>
              <w:t>. Warner Molina</w:t>
            </w:r>
            <w:r w:rsidRPr="004A422A">
              <w:rPr>
                <w:rFonts w:ascii="Arial" w:hAnsi="Arial" w:cs="Arial"/>
                <w:sz w:val="24"/>
                <w:szCs w:val="24"/>
              </w:rPr>
              <w:t xml:space="preserve">, Fiscal </w:t>
            </w:r>
            <w:r w:rsidR="00D96208" w:rsidRPr="004A422A">
              <w:rPr>
                <w:rFonts w:ascii="Arial" w:hAnsi="Arial" w:cs="Arial"/>
                <w:sz w:val="24"/>
                <w:szCs w:val="24"/>
              </w:rPr>
              <w:t>General</w:t>
            </w:r>
          </w:p>
          <w:p w14:paraId="14A231BC" w14:textId="55A1415A" w:rsidR="00D13E77" w:rsidRPr="004A422A" w:rsidRDefault="009221B2" w:rsidP="00926ECB">
            <w:pPr>
              <w:pStyle w:val="Prrafodelista"/>
              <w:numPr>
                <w:ilvl w:val="0"/>
                <w:numId w:val="6"/>
              </w:numPr>
              <w:spacing w:line="480" w:lineRule="auto"/>
              <w:jc w:val="both"/>
              <w:rPr>
                <w:rFonts w:ascii="Arial" w:hAnsi="Arial" w:cs="Arial"/>
                <w:sz w:val="24"/>
                <w:szCs w:val="24"/>
              </w:rPr>
            </w:pPr>
            <w:r w:rsidRPr="004A422A">
              <w:rPr>
                <w:rFonts w:ascii="Arial" w:hAnsi="Arial" w:cs="Arial"/>
                <w:sz w:val="24"/>
                <w:szCs w:val="24"/>
              </w:rPr>
              <w:t xml:space="preserve">Sr. </w:t>
            </w:r>
            <w:r w:rsidR="00D13E77" w:rsidRPr="004A422A">
              <w:rPr>
                <w:rFonts w:ascii="Arial" w:hAnsi="Arial" w:cs="Arial"/>
                <w:sz w:val="24"/>
                <w:szCs w:val="24"/>
              </w:rPr>
              <w:t xml:space="preserve">Walter Espinoza </w:t>
            </w:r>
            <w:proofErr w:type="spellStart"/>
            <w:r w:rsidR="00D13E77" w:rsidRPr="004A422A">
              <w:rPr>
                <w:rFonts w:ascii="Arial" w:hAnsi="Arial" w:cs="Arial"/>
                <w:sz w:val="24"/>
                <w:szCs w:val="24"/>
              </w:rPr>
              <w:t>Espinoza</w:t>
            </w:r>
            <w:proofErr w:type="spellEnd"/>
            <w:r w:rsidR="00D13E77" w:rsidRPr="004A422A">
              <w:rPr>
                <w:rFonts w:ascii="Arial" w:hAnsi="Arial" w:cs="Arial"/>
                <w:sz w:val="24"/>
                <w:szCs w:val="24"/>
              </w:rPr>
              <w:t xml:space="preserve">, </w:t>
            </w:r>
            <w:proofErr w:type="gramStart"/>
            <w:r w:rsidR="00D13E77" w:rsidRPr="004A422A">
              <w:rPr>
                <w:rFonts w:ascii="Arial" w:hAnsi="Arial" w:cs="Arial"/>
                <w:sz w:val="24"/>
                <w:szCs w:val="24"/>
              </w:rPr>
              <w:t>Director</w:t>
            </w:r>
            <w:proofErr w:type="gramEnd"/>
            <w:r w:rsidR="00D13E77" w:rsidRPr="004A422A">
              <w:rPr>
                <w:rFonts w:ascii="Arial" w:hAnsi="Arial" w:cs="Arial"/>
                <w:sz w:val="24"/>
                <w:szCs w:val="24"/>
              </w:rPr>
              <w:t xml:space="preserve"> d</w:t>
            </w:r>
            <w:r w:rsidRPr="004A422A">
              <w:rPr>
                <w:rFonts w:ascii="Arial" w:hAnsi="Arial" w:cs="Arial"/>
                <w:sz w:val="24"/>
                <w:szCs w:val="24"/>
              </w:rPr>
              <w:t>el Organismo de Investigación Judici</w:t>
            </w:r>
            <w:r w:rsidR="00D13E77" w:rsidRPr="004A422A">
              <w:rPr>
                <w:rFonts w:ascii="Arial" w:hAnsi="Arial" w:cs="Arial"/>
                <w:sz w:val="24"/>
                <w:szCs w:val="24"/>
              </w:rPr>
              <w:t>al</w:t>
            </w:r>
            <w:r w:rsidR="00682FB9" w:rsidRPr="004A422A">
              <w:rPr>
                <w:rFonts w:ascii="Arial" w:hAnsi="Arial" w:cs="Arial"/>
                <w:sz w:val="24"/>
                <w:szCs w:val="24"/>
              </w:rPr>
              <w:t>.</w:t>
            </w:r>
          </w:p>
          <w:p w14:paraId="08F8A516" w14:textId="6053E6D5" w:rsidR="00D13E77" w:rsidRPr="004A422A" w:rsidRDefault="00D13E77" w:rsidP="00926ECB">
            <w:pPr>
              <w:pStyle w:val="Prrafodelista"/>
              <w:numPr>
                <w:ilvl w:val="0"/>
                <w:numId w:val="6"/>
              </w:numPr>
              <w:spacing w:line="480" w:lineRule="auto"/>
              <w:jc w:val="both"/>
              <w:rPr>
                <w:rFonts w:ascii="Arial" w:hAnsi="Arial" w:cs="Arial"/>
                <w:sz w:val="24"/>
                <w:szCs w:val="24"/>
              </w:rPr>
            </w:pPr>
            <w:r w:rsidRPr="004A422A">
              <w:rPr>
                <w:rFonts w:ascii="Arial" w:hAnsi="Arial" w:cs="Arial"/>
                <w:sz w:val="24"/>
                <w:szCs w:val="24"/>
              </w:rPr>
              <w:t>Sra. Siria Carmona,</w:t>
            </w:r>
            <w:r w:rsidR="00787154" w:rsidRPr="004A422A">
              <w:rPr>
                <w:rFonts w:ascii="Arial" w:hAnsi="Arial" w:cs="Arial"/>
                <w:sz w:val="24"/>
                <w:szCs w:val="24"/>
              </w:rPr>
              <w:t xml:space="preserve"> </w:t>
            </w:r>
            <w:proofErr w:type="gramStart"/>
            <w:r w:rsidR="00787154" w:rsidRPr="004A422A">
              <w:rPr>
                <w:rFonts w:ascii="Arial" w:hAnsi="Arial" w:cs="Arial"/>
                <w:sz w:val="24"/>
                <w:szCs w:val="24"/>
              </w:rPr>
              <w:t>Presidenta</w:t>
            </w:r>
            <w:proofErr w:type="gramEnd"/>
            <w:r w:rsidR="00787154" w:rsidRPr="004A422A">
              <w:rPr>
                <w:rFonts w:ascii="Arial" w:hAnsi="Arial" w:cs="Arial"/>
                <w:sz w:val="24"/>
                <w:szCs w:val="24"/>
              </w:rPr>
              <w:t xml:space="preserve"> del Tribunal de la Inspección Judicial</w:t>
            </w:r>
          </w:p>
          <w:p w14:paraId="675E228E" w14:textId="6F1ED4BC" w:rsidR="00D13E77" w:rsidRPr="004A422A" w:rsidRDefault="00D13E77" w:rsidP="00926ECB">
            <w:pPr>
              <w:pStyle w:val="Prrafodelista"/>
              <w:numPr>
                <w:ilvl w:val="0"/>
                <w:numId w:val="6"/>
              </w:numPr>
              <w:spacing w:line="480" w:lineRule="auto"/>
              <w:jc w:val="both"/>
              <w:rPr>
                <w:rFonts w:ascii="Arial" w:hAnsi="Arial" w:cs="Arial"/>
                <w:sz w:val="24"/>
                <w:szCs w:val="24"/>
              </w:rPr>
            </w:pPr>
            <w:r w:rsidRPr="004A422A">
              <w:rPr>
                <w:rFonts w:ascii="Arial" w:hAnsi="Arial" w:cs="Arial"/>
                <w:sz w:val="24"/>
                <w:szCs w:val="24"/>
              </w:rPr>
              <w:t xml:space="preserve">Sr. Hugo Hernández Alfaro, </w:t>
            </w:r>
            <w:proofErr w:type="gramStart"/>
            <w:r w:rsidRPr="004A422A">
              <w:rPr>
                <w:rFonts w:ascii="Arial" w:hAnsi="Arial" w:cs="Arial"/>
                <w:sz w:val="24"/>
                <w:szCs w:val="24"/>
              </w:rPr>
              <w:t>Jefe</w:t>
            </w:r>
            <w:proofErr w:type="gramEnd"/>
            <w:r w:rsidRPr="004A422A">
              <w:rPr>
                <w:rFonts w:ascii="Arial" w:hAnsi="Arial" w:cs="Arial"/>
                <w:sz w:val="24"/>
                <w:szCs w:val="24"/>
              </w:rPr>
              <w:t xml:space="preserve"> de la Oficina de Control Interno</w:t>
            </w:r>
          </w:p>
          <w:p w14:paraId="0CD42903" w14:textId="2C3EA42E" w:rsidR="00D96208" w:rsidRPr="004A422A" w:rsidRDefault="00D96208" w:rsidP="00926ECB">
            <w:pPr>
              <w:pStyle w:val="Prrafodelista"/>
              <w:numPr>
                <w:ilvl w:val="0"/>
                <w:numId w:val="6"/>
              </w:numPr>
              <w:spacing w:line="480" w:lineRule="auto"/>
              <w:jc w:val="both"/>
              <w:rPr>
                <w:rFonts w:ascii="Arial" w:hAnsi="Arial" w:cs="Arial"/>
                <w:sz w:val="24"/>
                <w:szCs w:val="24"/>
              </w:rPr>
            </w:pPr>
            <w:r w:rsidRPr="004A422A">
              <w:rPr>
                <w:rFonts w:ascii="Arial" w:hAnsi="Arial" w:cs="Arial"/>
                <w:sz w:val="24"/>
                <w:szCs w:val="24"/>
              </w:rPr>
              <w:t>Sra. Dinorah Álvarez Acosta, Consejo Superior</w:t>
            </w:r>
          </w:p>
          <w:p w14:paraId="3C3B489C" w14:textId="61D25D8D" w:rsidR="00A5595E" w:rsidRPr="004A422A" w:rsidRDefault="00682FB9" w:rsidP="002F73D8">
            <w:pPr>
              <w:pStyle w:val="Prrafodelista"/>
              <w:numPr>
                <w:ilvl w:val="0"/>
                <w:numId w:val="6"/>
              </w:numPr>
              <w:spacing w:line="480" w:lineRule="auto"/>
              <w:jc w:val="both"/>
              <w:rPr>
                <w:rFonts w:ascii="Arial" w:hAnsi="Arial" w:cs="Arial"/>
                <w:b/>
                <w:bCs/>
                <w:sz w:val="24"/>
                <w:szCs w:val="24"/>
              </w:rPr>
            </w:pPr>
            <w:r w:rsidRPr="004A422A">
              <w:rPr>
                <w:rFonts w:ascii="Arial" w:hAnsi="Arial" w:cs="Arial"/>
                <w:sz w:val="24"/>
                <w:szCs w:val="24"/>
              </w:rPr>
              <w:t xml:space="preserve">Sra. Nacira Valverde Bermúdez, </w:t>
            </w:r>
            <w:proofErr w:type="gramStart"/>
            <w:r w:rsidRPr="004A422A">
              <w:rPr>
                <w:rFonts w:ascii="Arial" w:hAnsi="Arial" w:cs="Arial"/>
                <w:sz w:val="24"/>
                <w:szCs w:val="24"/>
              </w:rPr>
              <w:t>Directora</w:t>
            </w:r>
            <w:proofErr w:type="gramEnd"/>
            <w:r w:rsidRPr="004A422A">
              <w:rPr>
                <w:rFonts w:ascii="Arial" w:hAnsi="Arial" w:cs="Arial"/>
                <w:sz w:val="24"/>
                <w:szCs w:val="24"/>
              </w:rPr>
              <w:t xml:space="preserve"> de la Dirección de Planificación. </w:t>
            </w:r>
          </w:p>
          <w:p w14:paraId="5E5BDBBD" w14:textId="041024A0" w:rsidR="0071495E" w:rsidRPr="004A422A" w:rsidRDefault="0071495E" w:rsidP="002F73D8">
            <w:pPr>
              <w:pStyle w:val="Prrafodelista"/>
              <w:numPr>
                <w:ilvl w:val="0"/>
                <w:numId w:val="6"/>
              </w:numPr>
              <w:spacing w:line="480" w:lineRule="auto"/>
              <w:jc w:val="both"/>
              <w:rPr>
                <w:rFonts w:ascii="Arial" w:hAnsi="Arial" w:cs="Arial"/>
                <w:sz w:val="24"/>
                <w:szCs w:val="24"/>
              </w:rPr>
            </w:pPr>
            <w:r w:rsidRPr="004A422A">
              <w:rPr>
                <w:rFonts w:ascii="Arial" w:hAnsi="Arial" w:cs="Arial"/>
                <w:sz w:val="24"/>
                <w:szCs w:val="24"/>
              </w:rPr>
              <w:t xml:space="preserve">Sr. Juan Carlos Perez Murillo. Jefe de la Defensa Pública.  </w:t>
            </w:r>
          </w:p>
          <w:p w14:paraId="0741F269" w14:textId="77777777" w:rsidR="0012212B" w:rsidRPr="00BE5FB7" w:rsidRDefault="0012212B" w:rsidP="0012212B">
            <w:pPr>
              <w:pStyle w:val="Prrafodelista"/>
              <w:spacing w:line="480" w:lineRule="auto"/>
              <w:jc w:val="both"/>
              <w:rPr>
                <w:rFonts w:ascii="Arial" w:hAnsi="Arial" w:cs="Arial"/>
                <w:b/>
                <w:bCs/>
                <w:sz w:val="24"/>
                <w:szCs w:val="24"/>
                <w:highlight w:val="yellow"/>
              </w:rPr>
            </w:pPr>
          </w:p>
          <w:p w14:paraId="5EF4E9D8" w14:textId="762602E4" w:rsidR="009221B2" w:rsidRDefault="009221B2" w:rsidP="0012212B">
            <w:pPr>
              <w:pStyle w:val="Prrafodelista"/>
              <w:spacing w:line="480" w:lineRule="auto"/>
              <w:jc w:val="both"/>
              <w:rPr>
                <w:rFonts w:ascii="Arial" w:hAnsi="Arial" w:cs="Arial"/>
                <w:b/>
                <w:bCs/>
                <w:sz w:val="24"/>
                <w:szCs w:val="24"/>
              </w:rPr>
            </w:pPr>
            <w:r w:rsidRPr="004A422A">
              <w:rPr>
                <w:rFonts w:ascii="Arial" w:hAnsi="Arial" w:cs="Arial"/>
                <w:b/>
                <w:bCs/>
                <w:sz w:val="24"/>
                <w:szCs w:val="24"/>
              </w:rPr>
              <w:t xml:space="preserve">Oficina de Cumplimiento </w:t>
            </w:r>
          </w:p>
          <w:p w14:paraId="2B49D91E" w14:textId="77777777" w:rsidR="00E6101F" w:rsidRPr="004A422A" w:rsidRDefault="00E6101F" w:rsidP="0012212B">
            <w:pPr>
              <w:pStyle w:val="Prrafodelista"/>
              <w:spacing w:line="480" w:lineRule="auto"/>
              <w:jc w:val="both"/>
              <w:rPr>
                <w:rFonts w:ascii="Arial" w:hAnsi="Arial" w:cs="Arial"/>
                <w:b/>
                <w:bCs/>
                <w:sz w:val="24"/>
                <w:szCs w:val="24"/>
              </w:rPr>
            </w:pPr>
          </w:p>
          <w:p w14:paraId="4B1B2A24" w14:textId="2A32F22B" w:rsidR="00E6101F" w:rsidRPr="004A422A" w:rsidRDefault="00E6101F" w:rsidP="00E6101F">
            <w:pPr>
              <w:pStyle w:val="Prrafodelista"/>
              <w:numPr>
                <w:ilvl w:val="0"/>
                <w:numId w:val="6"/>
              </w:numPr>
              <w:spacing w:line="480" w:lineRule="auto"/>
              <w:jc w:val="both"/>
              <w:rPr>
                <w:rFonts w:ascii="Arial" w:hAnsi="Arial" w:cs="Arial"/>
                <w:sz w:val="24"/>
                <w:szCs w:val="24"/>
              </w:rPr>
            </w:pPr>
            <w:r>
              <w:rPr>
                <w:rFonts w:ascii="Arial" w:hAnsi="Arial" w:cs="Arial"/>
                <w:sz w:val="24"/>
                <w:szCs w:val="24"/>
              </w:rPr>
              <w:t xml:space="preserve">Sra. </w:t>
            </w:r>
            <w:r w:rsidRPr="004A422A">
              <w:rPr>
                <w:rFonts w:ascii="Arial" w:hAnsi="Arial" w:cs="Arial"/>
                <w:sz w:val="24"/>
                <w:szCs w:val="24"/>
              </w:rPr>
              <w:t>Kenia Alvarado</w:t>
            </w:r>
          </w:p>
          <w:p w14:paraId="6A983E28" w14:textId="7772D896" w:rsidR="009221B2" w:rsidRPr="004A422A" w:rsidRDefault="009221B2" w:rsidP="00926ECB">
            <w:pPr>
              <w:pStyle w:val="Prrafodelista"/>
              <w:numPr>
                <w:ilvl w:val="0"/>
                <w:numId w:val="6"/>
              </w:numPr>
              <w:spacing w:line="480" w:lineRule="auto"/>
              <w:jc w:val="both"/>
              <w:rPr>
                <w:rFonts w:ascii="Arial" w:hAnsi="Arial" w:cs="Arial"/>
                <w:sz w:val="24"/>
                <w:szCs w:val="24"/>
              </w:rPr>
            </w:pPr>
            <w:r w:rsidRPr="004A422A">
              <w:rPr>
                <w:rFonts w:ascii="Arial" w:hAnsi="Arial" w:cs="Arial"/>
                <w:sz w:val="24"/>
                <w:szCs w:val="24"/>
              </w:rPr>
              <w:lastRenderedPageBreak/>
              <w:t>Sra. Catalina Blanco Sánchez</w:t>
            </w:r>
            <w:r w:rsidR="00682FB9" w:rsidRPr="004A422A">
              <w:rPr>
                <w:rFonts w:ascii="Arial" w:hAnsi="Arial" w:cs="Arial"/>
                <w:sz w:val="24"/>
                <w:szCs w:val="24"/>
              </w:rPr>
              <w:t xml:space="preserve"> </w:t>
            </w:r>
          </w:p>
          <w:p w14:paraId="18ED162F" w14:textId="543410C7" w:rsidR="009221B2" w:rsidRPr="004A422A" w:rsidRDefault="009221B2" w:rsidP="00926ECB">
            <w:pPr>
              <w:pStyle w:val="Prrafodelista"/>
              <w:numPr>
                <w:ilvl w:val="0"/>
                <w:numId w:val="6"/>
              </w:numPr>
              <w:spacing w:line="480" w:lineRule="auto"/>
              <w:jc w:val="both"/>
              <w:rPr>
                <w:rFonts w:ascii="Arial" w:hAnsi="Arial" w:cs="Arial"/>
                <w:sz w:val="24"/>
                <w:szCs w:val="24"/>
              </w:rPr>
            </w:pPr>
            <w:r w:rsidRPr="004A422A">
              <w:rPr>
                <w:rFonts w:ascii="Arial" w:hAnsi="Arial" w:cs="Arial"/>
                <w:sz w:val="24"/>
                <w:szCs w:val="24"/>
              </w:rPr>
              <w:t>Sr. Randall Zúñiga Palacios</w:t>
            </w:r>
          </w:p>
          <w:p w14:paraId="522BF3D7" w14:textId="62DC6B4C" w:rsidR="00D13E77" w:rsidRPr="004A422A" w:rsidRDefault="00D13E77" w:rsidP="00926ECB">
            <w:pPr>
              <w:spacing w:line="480" w:lineRule="auto"/>
              <w:jc w:val="both"/>
              <w:rPr>
                <w:rFonts w:ascii="Arial" w:hAnsi="Arial" w:cs="Arial"/>
                <w:b/>
                <w:bCs/>
                <w:sz w:val="24"/>
                <w:szCs w:val="24"/>
              </w:rPr>
            </w:pPr>
            <w:r w:rsidRPr="004A422A">
              <w:rPr>
                <w:rFonts w:ascii="Arial" w:hAnsi="Arial" w:cs="Arial"/>
                <w:b/>
                <w:bCs/>
                <w:sz w:val="24"/>
                <w:szCs w:val="24"/>
              </w:rPr>
              <w:t xml:space="preserve">Invitados: </w:t>
            </w:r>
          </w:p>
          <w:p w14:paraId="011366AF" w14:textId="776A909F" w:rsidR="004A4643" w:rsidRPr="004A422A" w:rsidRDefault="004A4643" w:rsidP="00926ECB">
            <w:pPr>
              <w:pStyle w:val="Prrafodelista"/>
              <w:numPr>
                <w:ilvl w:val="0"/>
                <w:numId w:val="6"/>
              </w:numPr>
              <w:spacing w:line="480" w:lineRule="auto"/>
              <w:jc w:val="both"/>
              <w:rPr>
                <w:rFonts w:ascii="Arial" w:hAnsi="Arial" w:cs="Arial"/>
                <w:sz w:val="24"/>
                <w:szCs w:val="24"/>
              </w:rPr>
            </w:pPr>
            <w:r w:rsidRPr="004A422A">
              <w:rPr>
                <w:rFonts w:ascii="Arial" w:hAnsi="Arial" w:cs="Arial"/>
                <w:sz w:val="24"/>
                <w:szCs w:val="24"/>
              </w:rPr>
              <w:t>En esta ocasión no se contó con invitados</w:t>
            </w:r>
          </w:p>
          <w:p w14:paraId="32D8F16A" w14:textId="122EC2AB" w:rsidR="004A422A" w:rsidRPr="004A422A" w:rsidRDefault="004A422A" w:rsidP="00926ECB">
            <w:pPr>
              <w:spacing w:line="480" w:lineRule="auto"/>
              <w:jc w:val="both"/>
              <w:rPr>
                <w:rFonts w:ascii="Arial" w:hAnsi="Arial" w:cs="Arial"/>
                <w:b/>
                <w:bCs/>
                <w:sz w:val="24"/>
                <w:szCs w:val="24"/>
              </w:rPr>
            </w:pPr>
            <w:r w:rsidRPr="004A422A">
              <w:rPr>
                <w:rFonts w:ascii="Arial" w:hAnsi="Arial" w:cs="Arial"/>
                <w:b/>
                <w:bCs/>
                <w:sz w:val="24"/>
                <w:szCs w:val="24"/>
              </w:rPr>
              <w:t>No estuvo presente</w:t>
            </w:r>
          </w:p>
          <w:p w14:paraId="052CAF31" w14:textId="6509289E" w:rsidR="004A422A" w:rsidRPr="004A422A" w:rsidRDefault="004A422A" w:rsidP="004A422A">
            <w:pPr>
              <w:pStyle w:val="Prrafodelista"/>
              <w:numPr>
                <w:ilvl w:val="0"/>
                <w:numId w:val="6"/>
              </w:numPr>
              <w:spacing w:line="480" w:lineRule="auto"/>
              <w:jc w:val="both"/>
              <w:rPr>
                <w:rFonts w:ascii="Arial" w:hAnsi="Arial" w:cs="Arial"/>
                <w:sz w:val="24"/>
                <w:szCs w:val="24"/>
              </w:rPr>
            </w:pPr>
            <w:r w:rsidRPr="004A422A">
              <w:rPr>
                <w:rFonts w:ascii="Arial" w:hAnsi="Arial" w:cs="Arial"/>
                <w:sz w:val="24"/>
                <w:szCs w:val="24"/>
              </w:rPr>
              <w:t xml:space="preserve">Magistrada Damaris Vargas Vásquez, Sala Primera. Se encuentra en vacaciones.  </w:t>
            </w:r>
          </w:p>
          <w:p w14:paraId="71EE94A4" w14:textId="4CD8C3B6" w:rsidR="004A422A" w:rsidRPr="004A422A" w:rsidRDefault="004A422A" w:rsidP="004A422A">
            <w:pPr>
              <w:pStyle w:val="Prrafodelista"/>
              <w:spacing w:line="480" w:lineRule="auto"/>
              <w:jc w:val="both"/>
              <w:rPr>
                <w:rFonts w:ascii="Arial" w:hAnsi="Arial" w:cs="Arial"/>
                <w:b/>
                <w:bCs/>
                <w:sz w:val="24"/>
                <w:szCs w:val="24"/>
                <w:highlight w:val="yellow"/>
              </w:rPr>
            </w:pPr>
          </w:p>
        </w:tc>
      </w:tr>
      <w:tr w:rsidR="009221B2" w:rsidRPr="00BE5FB7" w14:paraId="1CF75985" w14:textId="77777777" w:rsidTr="00740402">
        <w:trPr>
          <w:trHeight w:val="10"/>
        </w:trPr>
        <w:tc>
          <w:tcPr>
            <w:tcW w:w="1343"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0F814219" w14:textId="77777777" w:rsidR="009221B2" w:rsidRPr="00BE5FB7" w:rsidRDefault="009221B2" w:rsidP="00740402">
            <w:pPr>
              <w:spacing w:after="0" w:line="230" w:lineRule="atLeast"/>
              <w:ind w:left="1020" w:right="-170"/>
              <w:jc w:val="center"/>
              <w:rPr>
                <w:rFonts w:ascii="Arial" w:eastAsia="Times New Roman" w:hAnsi="Arial" w:cs="Arial"/>
                <w:sz w:val="24"/>
                <w:szCs w:val="24"/>
                <w:highlight w:val="yellow"/>
                <w:lang w:eastAsia="es-CR"/>
              </w:rPr>
            </w:pPr>
          </w:p>
          <w:p w14:paraId="6CD1782B" w14:textId="77777777" w:rsidR="009221B2" w:rsidRPr="00BE5FB7" w:rsidRDefault="009221B2" w:rsidP="00740402">
            <w:pPr>
              <w:spacing w:after="0" w:line="230" w:lineRule="atLeast"/>
              <w:ind w:left="1020" w:right="-170"/>
              <w:jc w:val="center"/>
              <w:rPr>
                <w:rFonts w:ascii="Arial" w:eastAsia="Times New Roman" w:hAnsi="Arial" w:cs="Arial"/>
                <w:sz w:val="24"/>
                <w:szCs w:val="24"/>
                <w:highlight w:val="yellow"/>
                <w:lang w:eastAsia="es-CR"/>
              </w:rPr>
            </w:pPr>
          </w:p>
          <w:p w14:paraId="3AFC0794" w14:textId="77777777" w:rsidR="009221B2" w:rsidRPr="004A422A" w:rsidRDefault="009221B2" w:rsidP="00740402">
            <w:pPr>
              <w:spacing w:after="0" w:line="230" w:lineRule="atLeast"/>
              <w:ind w:right="-170"/>
              <w:jc w:val="center"/>
              <w:rPr>
                <w:rFonts w:ascii="Arial" w:eastAsia="Times New Roman" w:hAnsi="Arial" w:cs="Arial"/>
                <w:sz w:val="24"/>
                <w:szCs w:val="24"/>
                <w:lang w:eastAsia="es-CR"/>
              </w:rPr>
            </w:pPr>
            <w:r w:rsidRPr="004A422A">
              <w:rPr>
                <w:rFonts w:ascii="Arial" w:eastAsia="Times New Roman" w:hAnsi="Arial" w:cs="Arial"/>
                <w:b/>
                <w:bCs/>
                <w:color w:val="000000"/>
                <w:sz w:val="24"/>
                <w:szCs w:val="24"/>
                <w:bdr w:val="none" w:sz="0" w:space="0" w:color="auto" w:frame="1"/>
                <w:lang w:val="es-ES" w:eastAsia="es-CR"/>
              </w:rPr>
              <w:t>AGENDA:</w:t>
            </w:r>
          </w:p>
          <w:p w14:paraId="71BB7947" w14:textId="77777777" w:rsidR="009221B2" w:rsidRPr="00BE5FB7" w:rsidRDefault="009221B2" w:rsidP="00740402">
            <w:pPr>
              <w:spacing w:after="0" w:line="230" w:lineRule="atLeast"/>
              <w:ind w:left="1020" w:right="-170"/>
              <w:jc w:val="center"/>
              <w:rPr>
                <w:rFonts w:ascii="Arial" w:eastAsia="Times New Roman" w:hAnsi="Arial" w:cs="Arial"/>
                <w:sz w:val="24"/>
                <w:szCs w:val="24"/>
                <w:highlight w:val="yellow"/>
                <w:lang w:eastAsia="es-CR"/>
              </w:rPr>
            </w:pPr>
          </w:p>
        </w:tc>
        <w:tc>
          <w:tcPr>
            <w:tcW w:w="3657"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02881B1" w14:textId="77777777" w:rsidR="009221B2" w:rsidRPr="004A422A" w:rsidRDefault="009221B2" w:rsidP="00926ECB">
            <w:pPr>
              <w:spacing w:after="0" w:line="480" w:lineRule="auto"/>
              <w:ind w:right="-170"/>
              <w:rPr>
                <w:rFonts w:ascii="Arial" w:eastAsia="Times New Roman" w:hAnsi="Arial" w:cs="Arial"/>
                <w:b/>
                <w:bCs/>
                <w:sz w:val="24"/>
                <w:szCs w:val="24"/>
                <w:bdr w:val="none" w:sz="0" w:space="0" w:color="auto" w:frame="1"/>
                <w:lang w:eastAsia="es-CR"/>
              </w:rPr>
            </w:pPr>
            <w:r w:rsidRPr="004A422A">
              <w:rPr>
                <w:rFonts w:ascii="Arial" w:eastAsia="Times New Roman" w:hAnsi="Arial" w:cs="Arial"/>
                <w:b/>
                <w:bCs/>
                <w:sz w:val="24"/>
                <w:szCs w:val="24"/>
                <w:bdr w:val="none" w:sz="0" w:space="0" w:color="auto" w:frame="1"/>
                <w:lang w:eastAsia="es-CR"/>
              </w:rPr>
              <w:t>Artículos:</w:t>
            </w:r>
          </w:p>
          <w:p w14:paraId="33504475" w14:textId="77777777" w:rsidR="0047604C" w:rsidRDefault="0047604C" w:rsidP="0047604C">
            <w:pPr>
              <w:numPr>
                <w:ilvl w:val="0"/>
                <w:numId w:val="4"/>
              </w:numPr>
              <w:spacing w:before="240" w:after="240" w:line="480" w:lineRule="auto"/>
              <w:jc w:val="both"/>
              <w:rPr>
                <w:rFonts w:ascii="Arial" w:eastAsia="Times New Roman" w:hAnsi="Arial" w:cs="Arial"/>
                <w:sz w:val="28"/>
                <w:szCs w:val="28"/>
                <w:lang w:eastAsia="es-CR"/>
              </w:rPr>
            </w:pPr>
            <w:r w:rsidRPr="0047604C">
              <w:rPr>
                <w:rFonts w:ascii="Arial" w:eastAsia="Times New Roman" w:hAnsi="Arial" w:cs="Arial"/>
                <w:sz w:val="28"/>
                <w:szCs w:val="28"/>
                <w:lang w:eastAsia="es-CR"/>
              </w:rPr>
              <w:t>Aprobación del acta de la sesión ordinaria realizada el 18 de abril de 2022.</w:t>
            </w:r>
          </w:p>
          <w:p w14:paraId="72883120" w14:textId="77777777" w:rsidR="0047604C" w:rsidRDefault="0047604C" w:rsidP="0047604C">
            <w:pPr>
              <w:numPr>
                <w:ilvl w:val="0"/>
                <w:numId w:val="4"/>
              </w:numPr>
              <w:spacing w:before="240" w:after="240" w:line="480" w:lineRule="auto"/>
              <w:jc w:val="both"/>
              <w:rPr>
                <w:rFonts w:ascii="Arial" w:eastAsia="Times New Roman" w:hAnsi="Arial" w:cs="Arial"/>
                <w:sz w:val="28"/>
                <w:szCs w:val="28"/>
                <w:lang w:eastAsia="es-CR"/>
              </w:rPr>
            </w:pPr>
            <w:r w:rsidRPr="0047604C">
              <w:rPr>
                <w:rFonts w:ascii="Arial" w:eastAsia="Times New Roman" w:hAnsi="Arial" w:cs="Arial"/>
                <w:sz w:val="28"/>
                <w:szCs w:val="28"/>
              </w:rPr>
              <w:t xml:space="preserve">Informar </w:t>
            </w:r>
            <w:proofErr w:type="gramStart"/>
            <w:r w:rsidRPr="0047604C">
              <w:rPr>
                <w:rFonts w:ascii="Arial" w:eastAsia="Times New Roman" w:hAnsi="Arial" w:cs="Arial"/>
                <w:sz w:val="28"/>
                <w:szCs w:val="28"/>
              </w:rPr>
              <w:t>a los integrante</w:t>
            </w:r>
            <w:proofErr w:type="gramEnd"/>
            <w:r w:rsidRPr="0047604C">
              <w:rPr>
                <w:rFonts w:ascii="Arial" w:eastAsia="Times New Roman" w:hAnsi="Arial" w:cs="Arial"/>
                <w:sz w:val="28"/>
                <w:szCs w:val="28"/>
              </w:rPr>
              <w:t xml:space="preserve"> de la Comisión de Transparencia que, mediante correo del pasado 6 de mayo, se remitió a la Defensoría de los Habitantes el oficio </w:t>
            </w:r>
            <w:proofErr w:type="spellStart"/>
            <w:r w:rsidRPr="0047604C">
              <w:rPr>
                <w:rFonts w:ascii="Arial" w:eastAsia="Times New Roman" w:hAnsi="Arial" w:cs="Arial"/>
                <w:sz w:val="28"/>
                <w:szCs w:val="28"/>
              </w:rPr>
              <w:t>N°</w:t>
            </w:r>
            <w:proofErr w:type="spellEnd"/>
            <w:r w:rsidRPr="0047604C">
              <w:rPr>
                <w:rFonts w:ascii="Arial" w:eastAsia="Times New Roman" w:hAnsi="Arial" w:cs="Arial"/>
                <w:sz w:val="28"/>
                <w:szCs w:val="28"/>
              </w:rPr>
              <w:t xml:space="preserve"> 003-Vicepresid.CSJ-2022 relacionado a la calificación en el índice de Transparencia</w:t>
            </w:r>
            <w:r>
              <w:rPr>
                <w:rFonts w:ascii="Arial" w:eastAsia="Times New Roman" w:hAnsi="Arial" w:cs="Arial"/>
                <w:sz w:val="28"/>
                <w:szCs w:val="28"/>
              </w:rPr>
              <w:t xml:space="preserve">. </w:t>
            </w:r>
          </w:p>
          <w:p w14:paraId="68E20407" w14:textId="77777777" w:rsidR="0047604C" w:rsidRPr="0047604C" w:rsidRDefault="0047604C" w:rsidP="0047604C">
            <w:pPr>
              <w:numPr>
                <w:ilvl w:val="0"/>
                <w:numId w:val="4"/>
              </w:numPr>
              <w:spacing w:before="240" w:after="240" w:line="480" w:lineRule="auto"/>
              <w:jc w:val="both"/>
              <w:rPr>
                <w:rFonts w:ascii="Arial" w:eastAsia="Times New Roman" w:hAnsi="Arial" w:cs="Arial"/>
                <w:sz w:val="28"/>
                <w:szCs w:val="28"/>
                <w:lang w:eastAsia="es-CR"/>
              </w:rPr>
            </w:pPr>
            <w:r w:rsidRPr="00593796">
              <w:rPr>
                <w:rFonts w:ascii="Arial" w:hAnsi="Arial" w:cs="Arial"/>
                <w:sz w:val="28"/>
                <w:szCs w:val="28"/>
              </w:rPr>
              <w:t xml:space="preserve">Informar a los integrantes de la Comisión de Transparencia que el pasado 4 de mayo se llevó a cabo </w:t>
            </w:r>
            <w:r w:rsidRPr="00593796">
              <w:rPr>
                <w:rFonts w:ascii="Arial" w:hAnsi="Arial" w:cs="Arial"/>
                <w:sz w:val="28"/>
                <w:szCs w:val="28"/>
              </w:rPr>
              <w:lastRenderedPageBreak/>
              <w:t xml:space="preserve">reunión entre la Oficial de Cumplimiento Kenia Alvarado y las compañeras de Gestión Humana Jeannette Durán Alemán y </w:t>
            </w:r>
            <w:r w:rsidRPr="00593796">
              <w:rPr>
                <w:rFonts w:ascii="Arial" w:hAnsi="Arial" w:cs="Arial"/>
                <w:sz w:val="28"/>
                <w:szCs w:val="28"/>
                <w:lang w:val="es-ES"/>
              </w:rPr>
              <w:t>Cheryl Bolaños Madrigal, tendiente a dar seguimiento a las labores de capacitación para ex funcionarios judiciales y pre jubilados, en el tema atinente a conflictos de interés</w:t>
            </w:r>
            <w:r>
              <w:rPr>
                <w:rFonts w:ascii="Arial" w:hAnsi="Arial" w:cs="Arial"/>
                <w:sz w:val="28"/>
                <w:szCs w:val="28"/>
                <w:lang w:val="es-ES"/>
              </w:rPr>
              <w:t xml:space="preserve">. </w:t>
            </w:r>
          </w:p>
          <w:p w14:paraId="30E5A4D7" w14:textId="77777777" w:rsidR="0047604C" w:rsidRPr="0047604C" w:rsidRDefault="0047604C" w:rsidP="0047604C">
            <w:pPr>
              <w:numPr>
                <w:ilvl w:val="0"/>
                <w:numId w:val="4"/>
              </w:numPr>
              <w:spacing w:before="240" w:after="240" w:line="480" w:lineRule="auto"/>
              <w:jc w:val="both"/>
              <w:rPr>
                <w:rFonts w:ascii="Arial" w:eastAsia="Times New Roman" w:hAnsi="Arial" w:cs="Arial"/>
                <w:sz w:val="28"/>
                <w:szCs w:val="28"/>
                <w:lang w:eastAsia="es-CR"/>
              </w:rPr>
            </w:pPr>
            <w:r w:rsidRPr="00593796">
              <w:rPr>
                <w:rFonts w:ascii="Arial" w:eastAsia="Times New Roman" w:hAnsi="Arial" w:cs="Arial"/>
                <w:sz w:val="28"/>
                <w:szCs w:val="28"/>
              </w:rPr>
              <w:t xml:space="preserve">Se da traslado a los miembros de la Comisión de Transparencia del Oficio </w:t>
            </w:r>
            <w:proofErr w:type="spellStart"/>
            <w:r w:rsidRPr="00593796">
              <w:rPr>
                <w:rFonts w:ascii="Arial" w:eastAsia="Times New Roman" w:hAnsi="Arial" w:cs="Arial"/>
                <w:sz w:val="28"/>
                <w:szCs w:val="28"/>
              </w:rPr>
              <w:t>N°</w:t>
            </w:r>
            <w:proofErr w:type="spellEnd"/>
            <w:r w:rsidRPr="00593796">
              <w:rPr>
                <w:rFonts w:ascii="Arial" w:eastAsia="Times New Roman" w:hAnsi="Arial" w:cs="Arial"/>
                <w:sz w:val="28"/>
                <w:szCs w:val="28"/>
              </w:rPr>
              <w:t xml:space="preserve"> CACC-959-2022 de la Comisión de Acceso a la Justicia, </w:t>
            </w:r>
            <w:r w:rsidRPr="00593796">
              <w:rPr>
                <w:rFonts w:ascii="Arial" w:hAnsi="Arial" w:cs="Arial"/>
                <w:sz w:val="28"/>
                <w:szCs w:val="28"/>
              </w:rPr>
              <w:t xml:space="preserve">atinente al manejo de la información cuando hay casos donde hay personas vulnerables, dado que se estima que, el manejo de esos datos se puede alterar y ser una ventana para la corrupción, dando prioridad a casos que no la tienen  o desatendiendo poblaciones vulnerables, debiéndose analizar a lo interno de la Comisión el tema y de si es viable,  que se haga una instancia al Consejo Superior, para que se confeccione un protocolo con el procedimiento a seguir, y que se determine además </w:t>
            </w:r>
            <w:r w:rsidRPr="00593796">
              <w:rPr>
                <w:rFonts w:ascii="Arial" w:hAnsi="Arial" w:cs="Arial"/>
                <w:sz w:val="28"/>
                <w:szCs w:val="28"/>
              </w:rPr>
              <w:lastRenderedPageBreak/>
              <w:t>quien es la persona responsable de ingresar la información, dando trazabilidad al tema</w:t>
            </w:r>
            <w:r>
              <w:rPr>
                <w:rFonts w:ascii="Arial" w:hAnsi="Arial" w:cs="Arial"/>
                <w:sz w:val="28"/>
                <w:szCs w:val="28"/>
              </w:rPr>
              <w:t>.</w:t>
            </w:r>
          </w:p>
          <w:p w14:paraId="6D044887" w14:textId="6F8B4DB3" w:rsidR="009221B2" w:rsidRPr="00A93332" w:rsidRDefault="0047604C" w:rsidP="0047604C">
            <w:pPr>
              <w:numPr>
                <w:ilvl w:val="0"/>
                <w:numId w:val="4"/>
              </w:numPr>
              <w:spacing w:before="240" w:after="240" w:line="480" w:lineRule="auto"/>
              <w:jc w:val="both"/>
              <w:rPr>
                <w:rFonts w:ascii="Arial" w:eastAsia="Times New Roman" w:hAnsi="Arial" w:cs="Arial"/>
                <w:sz w:val="28"/>
                <w:szCs w:val="28"/>
                <w:lang w:eastAsia="es-CR"/>
              </w:rPr>
            </w:pPr>
            <w:r w:rsidRPr="0047604C">
              <w:rPr>
                <w:rFonts w:ascii="Arial" w:hAnsi="Arial" w:cs="Arial"/>
                <w:sz w:val="28"/>
                <w:szCs w:val="28"/>
              </w:rPr>
              <w:t xml:space="preserve">Informar a los integrantes de la comisión sobre la reunión que se sostuvo entre la Oficial de Cumplimiento Kenia Alvarado y el Fiscal del Colegio de Abogados con el señor Rafael </w:t>
            </w:r>
            <w:r w:rsidR="00BE27CD">
              <w:rPr>
                <w:rFonts w:ascii="Arial" w:hAnsi="Arial" w:cs="Arial"/>
                <w:sz w:val="28"/>
                <w:szCs w:val="28"/>
              </w:rPr>
              <w:t xml:space="preserve">Hernández Vindas, </w:t>
            </w:r>
            <w:r w:rsidRPr="0047604C">
              <w:rPr>
                <w:rFonts w:ascii="Arial" w:hAnsi="Arial" w:cs="Arial"/>
                <w:sz w:val="28"/>
                <w:szCs w:val="28"/>
              </w:rPr>
              <w:t xml:space="preserve">el pasado 29 de abril a las 14:00 horas. La </w:t>
            </w:r>
            <w:proofErr w:type="gramStart"/>
            <w:r w:rsidRPr="0047604C">
              <w:rPr>
                <w:rFonts w:ascii="Arial" w:hAnsi="Arial" w:cs="Arial"/>
                <w:sz w:val="28"/>
                <w:szCs w:val="28"/>
              </w:rPr>
              <w:t>misma  buscó</w:t>
            </w:r>
            <w:proofErr w:type="gramEnd"/>
            <w:r w:rsidRPr="0047604C">
              <w:rPr>
                <w:rFonts w:ascii="Arial" w:hAnsi="Arial" w:cs="Arial"/>
                <w:sz w:val="28"/>
                <w:szCs w:val="28"/>
              </w:rPr>
              <w:t xml:space="preserve"> coordinar lo necesario con el fin de que, el Colegio de Abogados incluya el tema de conflictos de interés en sus cursos, esto con el fin de que todos los agremiados están enterados y manejen la normativa que regula el tema</w:t>
            </w:r>
            <w:r w:rsidR="000C61B2">
              <w:rPr>
                <w:rFonts w:ascii="Arial" w:hAnsi="Arial" w:cs="Arial"/>
                <w:sz w:val="28"/>
                <w:szCs w:val="28"/>
              </w:rPr>
              <w:t>.</w:t>
            </w:r>
          </w:p>
          <w:p w14:paraId="0DBF1B43" w14:textId="5E43EBE7" w:rsidR="00A93332" w:rsidRPr="0047604C" w:rsidRDefault="00A93332" w:rsidP="0047604C">
            <w:pPr>
              <w:numPr>
                <w:ilvl w:val="0"/>
                <w:numId w:val="4"/>
              </w:numPr>
              <w:spacing w:before="240" w:after="240" w:line="480" w:lineRule="auto"/>
              <w:jc w:val="both"/>
              <w:rPr>
                <w:rFonts w:ascii="Arial" w:eastAsia="Times New Roman" w:hAnsi="Arial" w:cs="Arial"/>
                <w:sz w:val="28"/>
                <w:szCs w:val="28"/>
                <w:lang w:eastAsia="es-CR"/>
              </w:rPr>
            </w:pPr>
            <w:r>
              <w:rPr>
                <w:rFonts w:ascii="Arial" w:hAnsi="Arial" w:cs="Arial"/>
                <w:sz w:val="28"/>
                <w:szCs w:val="28"/>
              </w:rPr>
              <w:t xml:space="preserve">Temas varios </w:t>
            </w:r>
          </w:p>
          <w:p w14:paraId="7679AFCB" w14:textId="04659947" w:rsidR="00787154" w:rsidRPr="004A422A" w:rsidRDefault="00787154" w:rsidP="004A422A">
            <w:pPr>
              <w:spacing w:before="240" w:after="240" w:line="480" w:lineRule="auto"/>
              <w:jc w:val="both"/>
              <w:rPr>
                <w:rFonts w:ascii="Arial" w:eastAsia="Times New Roman" w:hAnsi="Arial" w:cs="Arial"/>
                <w:sz w:val="24"/>
                <w:szCs w:val="24"/>
                <w:highlight w:val="yellow"/>
                <w:lang w:eastAsia="es-CR"/>
              </w:rPr>
            </w:pPr>
          </w:p>
          <w:p w14:paraId="0FA691EE" w14:textId="19F9C3E0" w:rsidR="00787154" w:rsidRPr="00BE5FB7" w:rsidRDefault="00787154" w:rsidP="004A422A">
            <w:pPr>
              <w:spacing w:before="240" w:after="240" w:line="480" w:lineRule="auto"/>
              <w:jc w:val="both"/>
              <w:rPr>
                <w:rFonts w:ascii="Arial" w:eastAsia="Times New Roman" w:hAnsi="Arial" w:cs="Arial"/>
                <w:sz w:val="24"/>
                <w:szCs w:val="24"/>
                <w:highlight w:val="yellow"/>
              </w:rPr>
            </w:pPr>
            <w:r w:rsidRPr="00BE5FB7">
              <w:rPr>
                <w:rFonts w:ascii="Arial" w:hAnsi="Arial" w:cs="Arial"/>
                <w:sz w:val="24"/>
                <w:szCs w:val="24"/>
                <w:highlight w:val="yellow"/>
              </w:rPr>
              <w:t xml:space="preserve">                                                                              </w:t>
            </w:r>
            <w:bookmarkStart w:id="0" w:name="_Hlk101117802"/>
          </w:p>
          <w:bookmarkEnd w:id="0"/>
          <w:p w14:paraId="37F068F5" w14:textId="1DAA5FA0" w:rsidR="009221B2" w:rsidRPr="00BE5FB7" w:rsidRDefault="009221B2" w:rsidP="00787154">
            <w:pPr>
              <w:spacing w:before="240" w:after="240" w:line="480" w:lineRule="auto"/>
              <w:ind w:left="720"/>
              <w:jc w:val="both"/>
              <w:rPr>
                <w:rFonts w:ascii="Arial" w:eastAsia="Times New Roman" w:hAnsi="Arial" w:cs="Arial"/>
                <w:sz w:val="24"/>
                <w:szCs w:val="24"/>
                <w:highlight w:val="yellow"/>
                <w:lang w:eastAsia="es-CR"/>
              </w:rPr>
            </w:pPr>
          </w:p>
        </w:tc>
      </w:tr>
      <w:tr w:rsidR="009221B2" w:rsidRPr="00BE5FB7" w14:paraId="4DAA515D" w14:textId="77777777" w:rsidTr="00740402">
        <w:trPr>
          <w:trHeight w:val="10"/>
        </w:trPr>
        <w:tc>
          <w:tcPr>
            <w:tcW w:w="1343"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583206FA" w14:textId="77777777" w:rsidR="009221B2" w:rsidRPr="0092219A" w:rsidRDefault="009221B2" w:rsidP="00740402">
            <w:pPr>
              <w:spacing w:after="0" w:line="230" w:lineRule="atLeast"/>
              <w:ind w:right="-170"/>
              <w:jc w:val="center"/>
              <w:rPr>
                <w:rFonts w:ascii="Arial" w:eastAsia="Times New Roman" w:hAnsi="Arial" w:cs="Arial"/>
                <w:b/>
                <w:bCs/>
                <w:sz w:val="24"/>
                <w:szCs w:val="24"/>
                <w:bdr w:val="none" w:sz="0" w:space="0" w:color="auto" w:frame="1"/>
                <w:lang w:val="es-ES" w:eastAsia="es-CR"/>
              </w:rPr>
            </w:pPr>
            <w:r w:rsidRPr="0092219A">
              <w:rPr>
                <w:rFonts w:ascii="Arial" w:eastAsia="Times New Roman" w:hAnsi="Arial" w:cs="Arial"/>
                <w:b/>
                <w:bCs/>
                <w:sz w:val="24"/>
                <w:szCs w:val="24"/>
                <w:bdr w:val="none" w:sz="0" w:space="0" w:color="auto" w:frame="1"/>
                <w:lang w:val="es-ES" w:eastAsia="es-CR"/>
              </w:rPr>
              <w:lastRenderedPageBreak/>
              <w:t>DOCUMENTOS:</w:t>
            </w:r>
          </w:p>
        </w:tc>
        <w:tc>
          <w:tcPr>
            <w:tcW w:w="3657"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C2189A5" w14:textId="522699C2" w:rsidR="009221B2" w:rsidRPr="0092219A" w:rsidRDefault="0092219A" w:rsidP="0092219A">
            <w:pPr>
              <w:spacing w:after="0" w:line="480" w:lineRule="auto"/>
              <w:ind w:right="-170"/>
              <w:rPr>
                <w:rFonts w:ascii="Arial" w:eastAsia="Times New Roman" w:hAnsi="Arial" w:cs="Arial"/>
                <w:sz w:val="24"/>
                <w:szCs w:val="24"/>
                <w:highlight w:val="yellow"/>
                <w:bdr w:val="none" w:sz="0" w:space="0" w:color="auto" w:frame="1"/>
                <w:lang w:eastAsia="es-CR"/>
              </w:rPr>
            </w:pPr>
            <w:r w:rsidRPr="0092219A">
              <w:object w:dxaOrig="1508" w:dyaOrig="984" w14:anchorId="5CCF6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7" o:title=""/>
                </v:shape>
                <o:OLEObject Type="Embed" ProgID="Word.Document.12" ShapeID="_x0000_i1025" DrawAspect="Icon" ObjectID="_1716036926" r:id="rId8">
                  <o:FieldCodes>\s</o:FieldCodes>
                </o:OLEObject>
              </w:object>
            </w:r>
            <w:r w:rsidR="009221B2" w:rsidRPr="0092219A">
              <w:rPr>
                <w:rFonts w:ascii="Arial" w:eastAsia="Times New Roman" w:hAnsi="Arial" w:cs="Arial"/>
                <w:sz w:val="24"/>
                <w:szCs w:val="24"/>
                <w:lang w:eastAsia="es-CR"/>
              </w:rPr>
              <w:t xml:space="preserve"> </w:t>
            </w:r>
            <w:r w:rsidR="00EC56CD" w:rsidRPr="00593796">
              <w:rPr>
                <w:rFonts w:ascii="Arial" w:hAnsi="Arial" w:cs="Arial"/>
                <w:sz w:val="28"/>
                <w:szCs w:val="28"/>
              </w:rPr>
              <w:object w:dxaOrig="1508" w:dyaOrig="984" w14:anchorId="5FB587C6">
                <v:shape id="_x0000_i1026" type="#_x0000_t75" style="width:76pt;height:49.5pt" o:ole="">
                  <v:imagedata r:id="rId9" o:title=""/>
                </v:shape>
                <o:OLEObject Type="Embed" ProgID="Acrobat.Document.DC" ShapeID="_x0000_i1026" DrawAspect="Icon" ObjectID="_1716036927" r:id="rId10"/>
              </w:object>
            </w:r>
            <w:r w:rsidRPr="00593796">
              <w:object w:dxaOrig="1508" w:dyaOrig="984" w14:anchorId="471504F8">
                <v:shape id="_x0000_i1027" type="#_x0000_t75" style="width:76pt;height:49.5pt" o:ole="">
                  <v:imagedata r:id="rId11" o:title=""/>
                </v:shape>
                <o:OLEObject Type="Embed" ProgID="Word.Document.12" ShapeID="_x0000_i1027" DrawAspect="Icon" ObjectID="_1716036928" r:id="rId12">
                  <o:FieldCodes>\s</o:FieldCodes>
                </o:OLEObject>
              </w:object>
            </w:r>
            <w:bookmarkStart w:id="1" w:name="_MON_1713858355"/>
            <w:bookmarkEnd w:id="1"/>
            <w:r w:rsidRPr="00963626">
              <w:object w:dxaOrig="1508" w:dyaOrig="984" w14:anchorId="231BB446">
                <v:shape id="_x0000_i1028" type="#_x0000_t75" style="width:76pt;height:49.5pt" o:ole="">
                  <v:imagedata r:id="rId13" o:title=""/>
                </v:shape>
                <o:OLEObject Type="Embed" ProgID="Word.Document.12" ShapeID="_x0000_i1028" DrawAspect="Icon" ObjectID="_1716036929" r:id="rId14">
                  <o:FieldCodes>\s</o:FieldCodes>
                </o:OLEObject>
              </w:object>
            </w:r>
            <w:r>
              <w:object w:dxaOrig="1508" w:dyaOrig="984" w14:anchorId="7C72D5A6">
                <v:shape id="_x0000_i1029" type="#_x0000_t75" style="width:76pt;height:49.5pt" o:ole="">
                  <v:imagedata r:id="rId15" o:title=""/>
                </v:shape>
                <o:OLEObject Type="Embed" ProgID="Word.Document.12" ShapeID="_x0000_i1029" DrawAspect="Icon" ObjectID="_1716036930" r:id="rId16">
                  <o:FieldCodes>\s</o:FieldCodes>
                </o:OLEObject>
              </w:object>
            </w:r>
          </w:p>
        </w:tc>
      </w:tr>
      <w:tr w:rsidR="009221B2" w:rsidRPr="00152F96" w14:paraId="3F272284" w14:textId="77777777" w:rsidTr="00740402">
        <w:trPr>
          <w:trHeight w:val="10"/>
        </w:trPr>
        <w:tc>
          <w:tcPr>
            <w:tcW w:w="1343"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1A002F22" w14:textId="77777777" w:rsidR="009221B2" w:rsidRPr="0092219A" w:rsidRDefault="009221B2" w:rsidP="00740402">
            <w:pPr>
              <w:pStyle w:val="Prrafodelista"/>
              <w:numPr>
                <w:ilvl w:val="0"/>
                <w:numId w:val="1"/>
              </w:numPr>
              <w:spacing w:after="0" w:line="230" w:lineRule="atLeast"/>
              <w:ind w:right="-170"/>
              <w:jc w:val="center"/>
              <w:rPr>
                <w:rFonts w:ascii="Arial" w:eastAsia="Times New Roman" w:hAnsi="Arial" w:cs="Arial"/>
                <w:b/>
                <w:bCs/>
                <w:sz w:val="24"/>
                <w:szCs w:val="24"/>
                <w:bdr w:val="none" w:sz="0" w:space="0" w:color="auto" w:frame="1"/>
                <w:lang w:val="es-ES" w:eastAsia="es-CR"/>
              </w:rPr>
            </w:pPr>
            <w:r w:rsidRPr="0092219A">
              <w:rPr>
                <w:rFonts w:ascii="Arial" w:eastAsia="Times New Roman" w:hAnsi="Arial" w:cs="Arial"/>
                <w:b/>
                <w:bCs/>
                <w:sz w:val="24"/>
                <w:szCs w:val="24"/>
                <w:bdr w:val="none" w:sz="0" w:space="0" w:color="auto" w:frame="1"/>
                <w:lang w:val="es-ES" w:eastAsia="es-CR"/>
              </w:rPr>
              <w:lastRenderedPageBreak/>
              <w:t>DISCUSIÓN:</w:t>
            </w:r>
          </w:p>
        </w:tc>
        <w:tc>
          <w:tcPr>
            <w:tcW w:w="3657"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41CF6BC" w14:textId="0FC28DC5" w:rsidR="009221B2" w:rsidRPr="00F76F01" w:rsidRDefault="009221B2" w:rsidP="00F76F01">
            <w:pPr>
              <w:pStyle w:val="Prrafodelista"/>
              <w:spacing w:after="0" w:line="360" w:lineRule="auto"/>
              <w:ind w:left="0"/>
              <w:jc w:val="both"/>
              <w:rPr>
                <w:rFonts w:ascii="Arial" w:eastAsia="Times New Roman" w:hAnsi="Arial" w:cs="Arial"/>
                <w:b/>
                <w:bCs/>
                <w:sz w:val="24"/>
                <w:szCs w:val="24"/>
                <w:highlight w:val="yellow"/>
                <w:bdr w:val="none" w:sz="0" w:space="0" w:color="auto" w:frame="1"/>
                <w:lang w:eastAsia="es-CR"/>
              </w:rPr>
            </w:pPr>
            <w:r w:rsidRPr="0092219A">
              <w:rPr>
                <w:rFonts w:ascii="Arial" w:eastAsia="Times New Roman" w:hAnsi="Arial" w:cs="Arial"/>
                <w:b/>
                <w:bCs/>
                <w:color w:val="FF0000"/>
                <w:sz w:val="24"/>
                <w:szCs w:val="24"/>
                <w:bdr w:val="none" w:sz="0" w:space="0" w:color="auto" w:frame="1"/>
                <w:lang w:eastAsia="es-CR"/>
              </w:rPr>
              <w:t>I.</w:t>
            </w:r>
            <w:r w:rsidRPr="0092219A">
              <w:rPr>
                <w:rFonts w:ascii="Arial" w:eastAsia="Times New Roman" w:hAnsi="Arial" w:cs="Arial"/>
                <w:b/>
                <w:bCs/>
                <w:sz w:val="24"/>
                <w:szCs w:val="24"/>
                <w:bdr w:val="none" w:sz="0" w:space="0" w:color="auto" w:frame="1"/>
                <w:lang w:eastAsia="es-CR"/>
              </w:rPr>
              <w:tab/>
            </w:r>
            <w:r w:rsidRPr="00F76F01">
              <w:rPr>
                <w:rFonts w:ascii="Arial" w:eastAsia="Times New Roman" w:hAnsi="Arial" w:cs="Arial"/>
                <w:b/>
                <w:bCs/>
                <w:sz w:val="24"/>
                <w:szCs w:val="24"/>
                <w:bdr w:val="none" w:sz="0" w:space="0" w:color="auto" w:frame="1"/>
                <w:lang w:eastAsia="es-CR"/>
              </w:rPr>
              <w:t xml:space="preserve">Aprobación del acta de la sesión ordinaria realizada el </w:t>
            </w:r>
            <w:r w:rsidR="0092219A" w:rsidRPr="00F76F01">
              <w:rPr>
                <w:rFonts w:ascii="Arial" w:eastAsia="Times New Roman" w:hAnsi="Arial" w:cs="Arial"/>
                <w:b/>
                <w:bCs/>
                <w:sz w:val="24"/>
                <w:szCs w:val="24"/>
                <w:bdr w:val="none" w:sz="0" w:space="0" w:color="auto" w:frame="1"/>
                <w:lang w:eastAsia="es-CR"/>
              </w:rPr>
              <w:t>18</w:t>
            </w:r>
            <w:r w:rsidRPr="00F76F01">
              <w:rPr>
                <w:rFonts w:ascii="Arial" w:eastAsia="Times New Roman" w:hAnsi="Arial" w:cs="Arial"/>
                <w:b/>
                <w:bCs/>
                <w:sz w:val="24"/>
                <w:szCs w:val="24"/>
                <w:bdr w:val="none" w:sz="0" w:space="0" w:color="auto" w:frame="1"/>
                <w:lang w:eastAsia="es-CR"/>
              </w:rPr>
              <w:t xml:space="preserve"> de </w:t>
            </w:r>
            <w:r w:rsidR="0092219A" w:rsidRPr="00F76F01">
              <w:rPr>
                <w:rFonts w:ascii="Arial" w:eastAsia="Times New Roman" w:hAnsi="Arial" w:cs="Arial"/>
                <w:b/>
                <w:bCs/>
                <w:sz w:val="24"/>
                <w:szCs w:val="24"/>
                <w:bdr w:val="none" w:sz="0" w:space="0" w:color="auto" w:frame="1"/>
                <w:lang w:eastAsia="es-CR"/>
              </w:rPr>
              <w:t>abril</w:t>
            </w:r>
            <w:r w:rsidRPr="00F76F01">
              <w:rPr>
                <w:rFonts w:ascii="Arial" w:eastAsia="Times New Roman" w:hAnsi="Arial" w:cs="Arial"/>
                <w:b/>
                <w:bCs/>
                <w:sz w:val="24"/>
                <w:szCs w:val="24"/>
                <w:bdr w:val="none" w:sz="0" w:space="0" w:color="auto" w:frame="1"/>
                <w:lang w:eastAsia="es-CR"/>
              </w:rPr>
              <w:t xml:space="preserve"> de 2022.</w:t>
            </w:r>
          </w:p>
          <w:p w14:paraId="7DA7266B" w14:textId="4248E168" w:rsidR="009221B2" w:rsidRPr="00F76F01" w:rsidRDefault="0012212B" w:rsidP="00F76F01">
            <w:pPr>
              <w:pStyle w:val="Prrafodelista"/>
              <w:spacing w:after="0" w:line="360" w:lineRule="auto"/>
              <w:ind w:left="0"/>
              <w:jc w:val="both"/>
              <w:rPr>
                <w:rFonts w:ascii="Arial" w:eastAsia="Times New Roman" w:hAnsi="Arial" w:cs="Arial"/>
                <w:b/>
                <w:bCs/>
                <w:sz w:val="24"/>
                <w:szCs w:val="24"/>
                <w:highlight w:val="yellow"/>
                <w:bdr w:val="none" w:sz="0" w:space="0" w:color="auto" w:frame="1"/>
                <w:lang w:eastAsia="es-CR"/>
              </w:rPr>
            </w:pPr>
            <w:r w:rsidRPr="00F76F01">
              <w:rPr>
                <w:rFonts w:ascii="Arial" w:hAnsi="Arial" w:cs="Arial"/>
                <w:sz w:val="24"/>
                <w:szCs w:val="24"/>
                <w:highlight w:val="yellow"/>
              </w:rPr>
              <w:t xml:space="preserve">                                         </w:t>
            </w:r>
          </w:p>
          <w:p w14:paraId="1079E47D" w14:textId="77777777" w:rsidR="009221B2" w:rsidRPr="00F76F01" w:rsidRDefault="009221B2" w:rsidP="00F76F01">
            <w:pPr>
              <w:pStyle w:val="Prrafodelista"/>
              <w:spacing w:after="0" w:line="360" w:lineRule="auto"/>
              <w:ind w:left="0"/>
              <w:jc w:val="both"/>
              <w:rPr>
                <w:rFonts w:ascii="Arial" w:eastAsia="Times New Roman" w:hAnsi="Arial" w:cs="Arial"/>
                <w:bCs/>
                <w:sz w:val="24"/>
                <w:szCs w:val="24"/>
                <w:bdr w:val="none" w:sz="0" w:space="0" w:color="auto" w:frame="1"/>
                <w:lang w:eastAsia="es-CR"/>
              </w:rPr>
            </w:pPr>
            <w:r w:rsidRPr="00F76F01">
              <w:rPr>
                <w:rFonts w:ascii="Arial" w:eastAsia="Times New Roman" w:hAnsi="Arial" w:cs="Arial"/>
                <w:bCs/>
                <w:sz w:val="24"/>
                <w:szCs w:val="24"/>
                <w:bdr w:val="none" w:sz="0" w:space="0" w:color="auto" w:frame="1"/>
                <w:lang w:eastAsia="es-CR"/>
              </w:rPr>
              <w:t xml:space="preserve">Documento fue remitido adjunto a la agenda de la reunión. </w:t>
            </w:r>
          </w:p>
          <w:p w14:paraId="2F3F4E93" w14:textId="77777777" w:rsidR="009221B2" w:rsidRPr="00F76F01" w:rsidRDefault="009221B2" w:rsidP="00F76F01">
            <w:pPr>
              <w:pStyle w:val="Prrafodelista"/>
              <w:spacing w:after="0" w:line="360" w:lineRule="auto"/>
              <w:ind w:left="0"/>
              <w:jc w:val="both"/>
              <w:rPr>
                <w:rFonts w:ascii="Arial" w:eastAsia="Times New Roman" w:hAnsi="Arial" w:cs="Arial"/>
                <w:bCs/>
                <w:sz w:val="24"/>
                <w:szCs w:val="24"/>
                <w:highlight w:val="yellow"/>
                <w:bdr w:val="none" w:sz="0" w:space="0" w:color="auto" w:frame="1"/>
                <w:lang w:eastAsia="es-CR"/>
              </w:rPr>
            </w:pPr>
          </w:p>
          <w:p w14:paraId="7644C1AA" w14:textId="70502BD2" w:rsidR="009221B2" w:rsidRPr="00F76F01" w:rsidRDefault="009221B2" w:rsidP="00F76F01">
            <w:pPr>
              <w:pStyle w:val="Prrafodelista"/>
              <w:spacing w:after="0" w:line="360" w:lineRule="auto"/>
              <w:ind w:left="0"/>
              <w:jc w:val="both"/>
              <w:rPr>
                <w:rFonts w:ascii="Arial" w:hAnsi="Arial" w:cs="Arial"/>
                <w:sz w:val="24"/>
                <w:szCs w:val="24"/>
              </w:rPr>
            </w:pPr>
            <w:r w:rsidRPr="00F76F01">
              <w:rPr>
                <w:rFonts w:ascii="Arial" w:hAnsi="Arial" w:cs="Arial"/>
                <w:b/>
                <w:sz w:val="24"/>
                <w:szCs w:val="24"/>
              </w:rPr>
              <w:t>Acuerdo</w:t>
            </w:r>
            <w:r w:rsidRPr="00F76F01">
              <w:rPr>
                <w:rFonts w:ascii="Arial" w:hAnsi="Arial" w:cs="Arial"/>
                <w:bCs/>
                <w:sz w:val="24"/>
                <w:szCs w:val="24"/>
              </w:rPr>
              <w:t xml:space="preserve">: Se aprueba el acta de la sesión ordinaria realizada el </w:t>
            </w:r>
            <w:r w:rsidR="0092219A" w:rsidRPr="00F76F01">
              <w:rPr>
                <w:rFonts w:ascii="Arial" w:hAnsi="Arial" w:cs="Arial"/>
                <w:bCs/>
                <w:sz w:val="24"/>
                <w:szCs w:val="24"/>
              </w:rPr>
              <w:t xml:space="preserve">18 </w:t>
            </w:r>
            <w:r w:rsidR="004A4643" w:rsidRPr="00F76F01">
              <w:rPr>
                <w:rFonts w:ascii="Arial" w:hAnsi="Arial" w:cs="Arial"/>
                <w:bCs/>
                <w:sz w:val="24"/>
                <w:szCs w:val="24"/>
              </w:rPr>
              <w:t xml:space="preserve">de </w:t>
            </w:r>
            <w:proofErr w:type="gramStart"/>
            <w:r w:rsidR="0092219A" w:rsidRPr="00F76F01">
              <w:rPr>
                <w:rFonts w:ascii="Arial" w:hAnsi="Arial" w:cs="Arial"/>
                <w:bCs/>
                <w:sz w:val="24"/>
                <w:szCs w:val="24"/>
              </w:rPr>
              <w:t xml:space="preserve">abril </w:t>
            </w:r>
            <w:r w:rsidRPr="00F76F01">
              <w:rPr>
                <w:rFonts w:ascii="Arial" w:hAnsi="Arial" w:cs="Arial"/>
                <w:bCs/>
                <w:sz w:val="24"/>
                <w:szCs w:val="24"/>
              </w:rPr>
              <w:t xml:space="preserve"> de</w:t>
            </w:r>
            <w:proofErr w:type="gramEnd"/>
            <w:r w:rsidRPr="00F76F01">
              <w:rPr>
                <w:rFonts w:ascii="Arial" w:hAnsi="Arial" w:cs="Arial"/>
                <w:bCs/>
                <w:sz w:val="24"/>
                <w:szCs w:val="24"/>
              </w:rPr>
              <w:t xml:space="preserve"> 2022. </w:t>
            </w:r>
            <w:r w:rsidRPr="00F76F01">
              <w:rPr>
                <w:rFonts w:ascii="Arial" w:hAnsi="Arial" w:cs="Arial"/>
                <w:sz w:val="24"/>
                <w:szCs w:val="24"/>
              </w:rPr>
              <w:t>Acuerdo unánime y declarado firme</w:t>
            </w:r>
            <w:r w:rsidR="00786674" w:rsidRPr="00F76F01">
              <w:rPr>
                <w:rFonts w:ascii="Arial" w:hAnsi="Arial" w:cs="Arial"/>
                <w:sz w:val="24"/>
                <w:szCs w:val="24"/>
              </w:rPr>
              <w:t>.</w:t>
            </w:r>
          </w:p>
          <w:p w14:paraId="4EAE050F" w14:textId="0504EE57" w:rsidR="000C61B2" w:rsidRPr="00F76F01" w:rsidRDefault="000C61B2" w:rsidP="00F76F01">
            <w:pPr>
              <w:pStyle w:val="Prrafodelista"/>
              <w:spacing w:after="0" w:line="360" w:lineRule="auto"/>
              <w:ind w:left="0"/>
              <w:jc w:val="both"/>
              <w:rPr>
                <w:rFonts w:ascii="Arial" w:hAnsi="Arial" w:cs="Arial"/>
                <w:sz w:val="24"/>
                <w:szCs w:val="24"/>
              </w:rPr>
            </w:pPr>
          </w:p>
          <w:p w14:paraId="6E918C0F" w14:textId="43EFD2DE" w:rsidR="000C61B2" w:rsidRPr="00F76F01" w:rsidRDefault="000C61B2" w:rsidP="00F76F01">
            <w:pPr>
              <w:spacing w:before="240" w:after="240" w:line="360" w:lineRule="auto"/>
              <w:jc w:val="both"/>
              <w:rPr>
                <w:rFonts w:ascii="Arial" w:eastAsia="Times New Roman" w:hAnsi="Arial" w:cs="Arial"/>
                <w:sz w:val="24"/>
                <w:szCs w:val="24"/>
              </w:rPr>
            </w:pPr>
            <w:r w:rsidRPr="00F76F01">
              <w:rPr>
                <w:rFonts w:ascii="Arial" w:eastAsia="Times New Roman" w:hAnsi="Arial" w:cs="Arial"/>
                <w:b/>
                <w:bCs/>
                <w:color w:val="FF0000"/>
                <w:sz w:val="24"/>
                <w:szCs w:val="24"/>
              </w:rPr>
              <w:t>II.-</w:t>
            </w:r>
            <w:r w:rsidRPr="00F76F01">
              <w:rPr>
                <w:rFonts w:ascii="Arial" w:eastAsia="Times New Roman" w:hAnsi="Arial" w:cs="Arial"/>
                <w:color w:val="FF0000"/>
                <w:sz w:val="24"/>
                <w:szCs w:val="24"/>
              </w:rPr>
              <w:t xml:space="preserve"> </w:t>
            </w:r>
            <w:r w:rsidRPr="00F76F01">
              <w:rPr>
                <w:rFonts w:ascii="Arial" w:eastAsia="Times New Roman" w:hAnsi="Arial" w:cs="Arial"/>
                <w:sz w:val="24"/>
                <w:szCs w:val="24"/>
              </w:rPr>
              <w:t xml:space="preserve">Informar </w:t>
            </w:r>
            <w:proofErr w:type="gramStart"/>
            <w:r w:rsidRPr="00F76F01">
              <w:rPr>
                <w:rFonts w:ascii="Arial" w:eastAsia="Times New Roman" w:hAnsi="Arial" w:cs="Arial"/>
                <w:sz w:val="24"/>
                <w:szCs w:val="24"/>
              </w:rPr>
              <w:t>a los integrante</w:t>
            </w:r>
            <w:proofErr w:type="gramEnd"/>
            <w:r w:rsidRPr="00F76F01">
              <w:rPr>
                <w:rFonts w:ascii="Arial" w:eastAsia="Times New Roman" w:hAnsi="Arial" w:cs="Arial"/>
                <w:sz w:val="24"/>
                <w:szCs w:val="24"/>
              </w:rPr>
              <w:t xml:space="preserve"> de la Comisión de Transparencia que, mediante correo del pasado 6 de mayo, se remitió a la Defensoría de los Habitantes el oficio </w:t>
            </w:r>
            <w:proofErr w:type="spellStart"/>
            <w:r w:rsidRPr="00F76F01">
              <w:rPr>
                <w:rFonts w:ascii="Arial" w:eastAsia="Times New Roman" w:hAnsi="Arial" w:cs="Arial"/>
                <w:sz w:val="24"/>
                <w:szCs w:val="24"/>
              </w:rPr>
              <w:t>N°</w:t>
            </w:r>
            <w:proofErr w:type="spellEnd"/>
            <w:r w:rsidRPr="00F76F01">
              <w:rPr>
                <w:rFonts w:ascii="Arial" w:eastAsia="Times New Roman" w:hAnsi="Arial" w:cs="Arial"/>
                <w:sz w:val="24"/>
                <w:szCs w:val="24"/>
              </w:rPr>
              <w:t xml:space="preserve"> 003-Vicepresid.CSJ-2022 relacionado a la calificación en el índice de Transparencia. </w:t>
            </w:r>
          </w:p>
          <w:p w14:paraId="62796916" w14:textId="160F4923" w:rsidR="00A37922" w:rsidRPr="00F76F01" w:rsidRDefault="00A37922" w:rsidP="00F76F01">
            <w:pPr>
              <w:spacing w:before="240" w:after="240" w:line="360" w:lineRule="auto"/>
              <w:jc w:val="both"/>
              <w:rPr>
                <w:rFonts w:ascii="Arial" w:eastAsia="Times New Roman" w:hAnsi="Arial" w:cs="Arial"/>
                <w:sz w:val="24"/>
                <w:szCs w:val="24"/>
              </w:rPr>
            </w:pPr>
            <w:r w:rsidRPr="00F76F01">
              <w:rPr>
                <w:rFonts w:ascii="Arial" w:eastAsia="Times New Roman" w:hAnsi="Arial" w:cs="Arial"/>
                <w:b/>
                <w:bCs/>
                <w:sz w:val="24"/>
                <w:szCs w:val="24"/>
              </w:rPr>
              <w:t>Magistrada Patricia Solano</w:t>
            </w:r>
            <w:r w:rsidRPr="00F76F01">
              <w:rPr>
                <w:rFonts w:ascii="Arial" w:eastAsia="Times New Roman" w:hAnsi="Arial" w:cs="Arial"/>
                <w:sz w:val="24"/>
                <w:szCs w:val="24"/>
              </w:rPr>
              <w:t>: informa que</w:t>
            </w:r>
            <w:r w:rsidR="00880283" w:rsidRPr="00F76F01">
              <w:rPr>
                <w:rFonts w:ascii="Arial" w:eastAsia="Times New Roman" w:hAnsi="Arial" w:cs="Arial"/>
                <w:sz w:val="24"/>
                <w:szCs w:val="24"/>
              </w:rPr>
              <w:t>,</w:t>
            </w:r>
            <w:r w:rsidRPr="00F76F01">
              <w:rPr>
                <w:rFonts w:ascii="Arial" w:eastAsia="Times New Roman" w:hAnsi="Arial" w:cs="Arial"/>
                <w:sz w:val="24"/>
                <w:szCs w:val="24"/>
              </w:rPr>
              <w:t xml:space="preserve"> al no estar de acuerdo con la respuesta emitida por la Defensoría de los Habitantes</w:t>
            </w:r>
            <w:r w:rsidR="00880283" w:rsidRPr="00F76F01">
              <w:rPr>
                <w:rFonts w:ascii="Arial" w:eastAsia="Times New Roman" w:hAnsi="Arial" w:cs="Arial"/>
                <w:sz w:val="24"/>
                <w:szCs w:val="24"/>
              </w:rPr>
              <w:t xml:space="preserve"> por medio del </w:t>
            </w:r>
            <w:proofErr w:type="gramStart"/>
            <w:r w:rsidR="00880283" w:rsidRPr="00F76F01">
              <w:rPr>
                <w:rFonts w:ascii="Arial" w:eastAsia="Times New Roman" w:hAnsi="Arial" w:cs="Arial"/>
                <w:sz w:val="24"/>
                <w:szCs w:val="24"/>
              </w:rPr>
              <w:t xml:space="preserve">oficio </w:t>
            </w:r>
            <w:r w:rsidR="00880283" w:rsidRPr="00F76F01">
              <w:rPr>
                <w:rFonts w:ascii="Arial" w:hAnsi="Arial" w:cs="Arial"/>
                <w:b/>
                <w:bCs/>
                <w:sz w:val="24"/>
                <w:szCs w:val="24"/>
              </w:rPr>
              <w:t xml:space="preserve"> DH</w:t>
            </w:r>
            <w:proofErr w:type="gramEnd"/>
            <w:r w:rsidR="00880283" w:rsidRPr="00F76F01">
              <w:rPr>
                <w:rFonts w:ascii="Arial" w:hAnsi="Arial" w:cs="Arial"/>
                <w:b/>
                <w:bCs/>
                <w:sz w:val="24"/>
                <w:szCs w:val="24"/>
              </w:rPr>
              <w:t>-DGP-0788-2022 de fecha 29 de marzo de 2022</w:t>
            </w:r>
            <w:r w:rsidRPr="00F76F01">
              <w:rPr>
                <w:rFonts w:ascii="Arial" w:eastAsia="Times New Roman" w:hAnsi="Arial" w:cs="Arial"/>
                <w:sz w:val="24"/>
                <w:szCs w:val="24"/>
              </w:rPr>
              <w:t xml:space="preserve">, se remitió el </w:t>
            </w:r>
            <w:r w:rsidR="00880283" w:rsidRPr="00F76F01">
              <w:rPr>
                <w:rFonts w:ascii="Arial" w:eastAsia="Times New Roman" w:hAnsi="Arial" w:cs="Arial"/>
                <w:sz w:val="24"/>
                <w:szCs w:val="24"/>
              </w:rPr>
              <w:t>documento</w:t>
            </w:r>
            <w:r w:rsidRPr="00F76F01">
              <w:rPr>
                <w:rFonts w:ascii="Arial" w:eastAsia="Times New Roman" w:hAnsi="Arial" w:cs="Arial"/>
                <w:sz w:val="24"/>
                <w:szCs w:val="24"/>
              </w:rPr>
              <w:t xml:space="preserve"> referido con el fin de informar que, se toma nota de la respuesta pero no se comparte </w:t>
            </w:r>
            <w:r w:rsidR="00880283" w:rsidRPr="00F76F01">
              <w:rPr>
                <w:rFonts w:ascii="Arial" w:eastAsia="Times New Roman" w:hAnsi="Arial" w:cs="Arial"/>
                <w:sz w:val="24"/>
                <w:szCs w:val="24"/>
              </w:rPr>
              <w:t xml:space="preserve">la calificación que se le dio al Poder Judicial en el tema del índice de transparencia, dado que la institución  </w:t>
            </w:r>
            <w:r w:rsidR="00880283" w:rsidRPr="00F76F01">
              <w:rPr>
                <w:rFonts w:ascii="Arial" w:hAnsi="Arial" w:cs="Arial"/>
                <w:sz w:val="24"/>
                <w:szCs w:val="24"/>
              </w:rPr>
              <w:t xml:space="preserve"> cumple </w:t>
            </w:r>
            <w:r w:rsidR="00880283" w:rsidRPr="00F76F01">
              <w:rPr>
                <w:rFonts w:ascii="Arial" w:eastAsia="Times New Roman" w:hAnsi="Arial" w:cs="Arial"/>
                <w:sz w:val="24"/>
                <w:szCs w:val="24"/>
                <w:lang w:eastAsia="es-CR"/>
              </w:rPr>
              <w:t xml:space="preserve">el estándar de accesibilidad WEB.  Se debe destacar que, la institución coordina con </w:t>
            </w:r>
            <w:proofErr w:type="spellStart"/>
            <w:r w:rsidR="00880283" w:rsidRPr="00F76F01">
              <w:rPr>
                <w:rFonts w:ascii="Arial" w:eastAsia="Times New Roman" w:hAnsi="Arial" w:cs="Arial"/>
                <w:sz w:val="24"/>
                <w:szCs w:val="24"/>
                <w:lang w:eastAsia="es-CR"/>
              </w:rPr>
              <w:t>Conapdis</w:t>
            </w:r>
            <w:proofErr w:type="spellEnd"/>
            <w:r w:rsidR="00880283" w:rsidRPr="00F76F01">
              <w:rPr>
                <w:rFonts w:ascii="Arial" w:eastAsia="Times New Roman" w:hAnsi="Arial" w:cs="Arial"/>
                <w:sz w:val="24"/>
                <w:szCs w:val="24"/>
                <w:lang w:eastAsia="es-CR"/>
              </w:rPr>
              <w:t xml:space="preserve"> para que todas nuestras páginas web tengan accesibilidad de carácter universal, y ello se acredita por medio de los documentos  adjuntos, denominados </w:t>
            </w:r>
            <w:r w:rsidR="00880283" w:rsidRPr="00F76F01">
              <w:rPr>
                <w:rFonts w:ascii="Arial" w:hAnsi="Arial" w:cs="Arial"/>
                <w:sz w:val="24"/>
                <w:szCs w:val="24"/>
              </w:rPr>
              <w:t xml:space="preserve"> </w:t>
            </w:r>
            <w:r w:rsidR="00880283" w:rsidRPr="00F76F01">
              <w:rPr>
                <w:rFonts w:ascii="Arial" w:hAnsi="Arial" w:cs="Arial"/>
                <w:b/>
                <w:bCs/>
                <w:sz w:val="24"/>
                <w:szCs w:val="24"/>
              </w:rPr>
              <w:t>Índice de Gestión sobre Accesibilidad y Discapacidad 2019 y DE-712-2020</w:t>
            </w:r>
            <w:r w:rsidR="00880283" w:rsidRPr="00F76F01">
              <w:rPr>
                <w:rFonts w:ascii="Arial" w:eastAsia="Times New Roman" w:hAnsi="Arial" w:cs="Arial"/>
                <w:sz w:val="24"/>
                <w:szCs w:val="24"/>
                <w:lang w:eastAsia="es-CR"/>
              </w:rPr>
              <w:t xml:space="preserve"> del</w:t>
            </w:r>
            <w:r w:rsidR="00880283" w:rsidRPr="00F76F01">
              <w:rPr>
                <w:rFonts w:ascii="Arial" w:hAnsi="Arial" w:cs="Arial"/>
                <w:sz w:val="24"/>
                <w:szCs w:val="24"/>
              </w:rPr>
              <w:t xml:space="preserve"> 24 de junio de 2020,  </w:t>
            </w:r>
            <w:r w:rsidR="00880283" w:rsidRPr="00F76F01">
              <w:rPr>
                <w:rFonts w:ascii="Arial" w:eastAsia="Times New Roman" w:hAnsi="Arial" w:cs="Arial"/>
                <w:sz w:val="24"/>
                <w:szCs w:val="24"/>
                <w:lang w:eastAsia="es-CR"/>
              </w:rPr>
              <w:t xml:space="preserve">lo que aunado al oficio </w:t>
            </w:r>
            <w:r w:rsidR="00880283" w:rsidRPr="00F76F01">
              <w:rPr>
                <w:rFonts w:ascii="Arial" w:hAnsi="Arial" w:cs="Arial"/>
                <w:sz w:val="24"/>
                <w:szCs w:val="24"/>
              </w:rPr>
              <w:t xml:space="preserve"> </w:t>
            </w:r>
            <w:r w:rsidR="00880283" w:rsidRPr="00F76F01">
              <w:rPr>
                <w:rFonts w:ascii="Arial" w:hAnsi="Arial" w:cs="Arial"/>
                <w:b/>
                <w:bCs/>
                <w:sz w:val="24"/>
                <w:szCs w:val="24"/>
              </w:rPr>
              <w:t>588-DTI-2022</w:t>
            </w:r>
            <w:r w:rsidR="00880283" w:rsidRPr="00F76F01">
              <w:rPr>
                <w:rFonts w:ascii="Arial" w:hAnsi="Arial" w:cs="Arial"/>
                <w:sz w:val="24"/>
                <w:szCs w:val="24"/>
              </w:rPr>
              <w:t xml:space="preserve">, remitido por medio del documento  </w:t>
            </w:r>
            <w:proofErr w:type="spellStart"/>
            <w:r w:rsidR="00880283" w:rsidRPr="00F76F01">
              <w:rPr>
                <w:rFonts w:ascii="Arial" w:hAnsi="Arial" w:cs="Arial"/>
                <w:b/>
                <w:bCs/>
                <w:sz w:val="24"/>
                <w:szCs w:val="24"/>
              </w:rPr>
              <w:t>N°</w:t>
            </w:r>
            <w:proofErr w:type="spellEnd"/>
            <w:r w:rsidR="00880283" w:rsidRPr="00F76F01">
              <w:rPr>
                <w:rFonts w:ascii="Arial" w:hAnsi="Arial" w:cs="Arial"/>
                <w:b/>
                <w:bCs/>
                <w:sz w:val="24"/>
                <w:szCs w:val="24"/>
              </w:rPr>
              <w:t xml:space="preserve"> 048-OC-2022, </w:t>
            </w:r>
            <w:r w:rsidR="00880283" w:rsidRPr="00F76F01">
              <w:rPr>
                <w:rFonts w:ascii="Arial" w:hAnsi="Arial" w:cs="Arial"/>
                <w:sz w:val="24"/>
                <w:szCs w:val="24"/>
              </w:rPr>
              <w:t>el pasado 7 de marzo de 2022, acreditan que en efecto, bajo medidas internacionales, el Poder Judicial cumple con el indicador de referencia.</w:t>
            </w:r>
            <w:r w:rsidR="00880283" w:rsidRPr="00F76F01">
              <w:rPr>
                <w:rFonts w:ascii="Arial" w:hAnsi="Arial" w:cs="Arial"/>
                <w:b/>
                <w:bCs/>
                <w:sz w:val="24"/>
                <w:szCs w:val="24"/>
              </w:rPr>
              <w:t xml:space="preserve">  </w:t>
            </w:r>
          </w:p>
          <w:p w14:paraId="29D4E2C0" w14:textId="42C4D9C4" w:rsidR="00A37922" w:rsidRPr="00F76F01" w:rsidRDefault="000C61B2" w:rsidP="00F76F01">
            <w:pPr>
              <w:spacing w:before="240" w:after="240" w:line="360" w:lineRule="auto"/>
              <w:jc w:val="both"/>
              <w:rPr>
                <w:rFonts w:ascii="Arial" w:hAnsi="Arial" w:cs="Arial"/>
                <w:b/>
                <w:bCs/>
                <w:sz w:val="24"/>
                <w:szCs w:val="24"/>
              </w:rPr>
            </w:pPr>
            <w:r w:rsidRPr="00F76F01">
              <w:rPr>
                <w:rFonts w:ascii="Arial" w:hAnsi="Arial" w:cs="Arial"/>
                <w:b/>
                <w:sz w:val="24"/>
                <w:szCs w:val="24"/>
              </w:rPr>
              <w:t>Acuerdo</w:t>
            </w:r>
            <w:r w:rsidRPr="00F76F01">
              <w:rPr>
                <w:rFonts w:ascii="Arial" w:hAnsi="Arial" w:cs="Arial"/>
                <w:bCs/>
                <w:sz w:val="24"/>
                <w:szCs w:val="24"/>
              </w:rPr>
              <w:t xml:space="preserve">: </w:t>
            </w:r>
            <w:bookmarkStart w:id="2" w:name="_Hlk99963250"/>
            <w:r w:rsidR="00A37922" w:rsidRPr="00F76F01">
              <w:rPr>
                <w:rFonts w:ascii="Arial" w:hAnsi="Arial" w:cs="Arial"/>
                <w:sz w:val="24"/>
                <w:szCs w:val="24"/>
              </w:rPr>
              <w:t xml:space="preserve"> se tiene por recibido el informe realizado por la Magistrada Patricia Solano.  </w:t>
            </w:r>
            <w:r w:rsidR="00A37922" w:rsidRPr="00F76F01">
              <w:rPr>
                <w:rFonts w:ascii="Arial" w:eastAsia="Times New Roman" w:hAnsi="Arial" w:cs="Arial"/>
                <w:sz w:val="24"/>
                <w:szCs w:val="24"/>
                <w:lang w:eastAsia="es-CR"/>
              </w:rPr>
              <w:t>Acuerdo por unanimidad y declarado en firme.</w:t>
            </w:r>
          </w:p>
          <w:bookmarkEnd w:id="2"/>
          <w:p w14:paraId="60B70433" w14:textId="2345AA2E" w:rsidR="000C61B2" w:rsidRPr="00F76F01" w:rsidRDefault="000C61B2" w:rsidP="00F76F01">
            <w:pPr>
              <w:spacing w:before="240" w:after="240" w:line="360" w:lineRule="auto"/>
              <w:jc w:val="both"/>
              <w:rPr>
                <w:rFonts w:ascii="Arial" w:hAnsi="Arial" w:cs="Arial"/>
                <w:sz w:val="24"/>
                <w:szCs w:val="24"/>
                <w:lang w:val="es-ES"/>
              </w:rPr>
            </w:pPr>
            <w:r w:rsidRPr="00F76F01">
              <w:rPr>
                <w:rFonts w:ascii="Arial" w:hAnsi="Arial" w:cs="Arial"/>
                <w:b/>
                <w:bCs/>
                <w:color w:val="FF0000"/>
                <w:sz w:val="24"/>
                <w:szCs w:val="24"/>
              </w:rPr>
              <w:lastRenderedPageBreak/>
              <w:t>III.-</w:t>
            </w:r>
            <w:r w:rsidRPr="00F76F01">
              <w:rPr>
                <w:rFonts w:ascii="Arial" w:hAnsi="Arial" w:cs="Arial"/>
                <w:color w:val="FF0000"/>
                <w:sz w:val="24"/>
                <w:szCs w:val="24"/>
              </w:rPr>
              <w:t xml:space="preserve"> </w:t>
            </w:r>
            <w:r w:rsidRPr="00F76F01">
              <w:rPr>
                <w:rFonts w:ascii="Arial" w:hAnsi="Arial" w:cs="Arial"/>
                <w:sz w:val="24"/>
                <w:szCs w:val="24"/>
              </w:rPr>
              <w:t xml:space="preserve">Informar a los integrantes de la Comisión de Transparencia que el pasado 4 de mayo se llevó a cabo reunión entre la Oficial de Cumplimiento Kenia Alvarado y las compañeras de Gestión Humana Jeannette Durán Alemán y </w:t>
            </w:r>
            <w:r w:rsidRPr="00F76F01">
              <w:rPr>
                <w:rFonts w:ascii="Arial" w:hAnsi="Arial" w:cs="Arial"/>
                <w:sz w:val="24"/>
                <w:szCs w:val="24"/>
                <w:lang w:val="es-ES"/>
              </w:rPr>
              <w:t xml:space="preserve">Cheryl Bolaños Madrigal, tendiente a dar seguimiento a las labores de capacitación para ex funcionarios judiciales y pre jubilados, en el tema atinente a conflictos de interés. </w:t>
            </w:r>
          </w:p>
          <w:p w14:paraId="1767D671" w14:textId="45C99A37" w:rsidR="00E6101F" w:rsidRPr="00F76F01" w:rsidRDefault="00E6101F" w:rsidP="00F76F01">
            <w:pPr>
              <w:spacing w:line="360" w:lineRule="auto"/>
              <w:jc w:val="both"/>
              <w:rPr>
                <w:rFonts w:ascii="Arial" w:hAnsi="Arial" w:cs="Arial"/>
                <w:sz w:val="24"/>
                <w:szCs w:val="24"/>
              </w:rPr>
            </w:pPr>
            <w:r w:rsidRPr="00F76F01">
              <w:rPr>
                <w:rFonts w:ascii="Arial" w:hAnsi="Arial" w:cs="Arial"/>
                <w:b/>
                <w:bCs/>
                <w:sz w:val="24"/>
                <w:szCs w:val="24"/>
              </w:rPr>
              <w:t xml:space="preserve">Sra. Kenia Alvarado: </w:t>
            </w:r>
            <w:r w:rsidR="00EC56CD" w:rsidRPr="00F76F01">
              <w:rPr>
                <w:rFonts w:ascii="Arial" w:hAnsi="Arial" w:cs="Arial"/>
                <w:sz w:val="24"/>
                <w:szCs w:val="24"/>
              </w:rPr>
              <w:t>se esta trabajando con las citadas compañeras con el fin de poner al tanto, a todos los funcionarios judiciales que están renunciando, sobre las distintas obligaciones que tienen, de</w:t>
            </w:r>
            <w:r w:rsidR="00BE27CD" w:rsidRPr="00F76F01">
              <w:rPr>
                <w:rFonts w:ascii="Arial" w:hAnsi="Arial" w:cs="Arial"/>
                <w:sz w:val="24"/>
                <w:szCs w:val="24"/>
              </w:rPr>
              <w:t xml:space="preserve"> a</w:t>
            </w:r>
            <w:r w:rsidR="00EC56CD" w:rsidRPr="00F76F01">
              <w:rPr>
                <w:rFonts w:ascii="Arial" w:hAnsi="Arial" w:cs="Arial"/>
                <w:sz w:val="24"/>
                <w:szCs w:val="24"/>
              </w:rPr>
              <w:t>cuerdo al Código Ético</w:t>
            </w:r>
            <w:r w:rsidR="00B779AD" w:rsidRPr="00F76F01">
              <w:rPr>
                <w:rFonts w:ascii="Arial" w:hAnsi="Arial" w:cs="Arial"/>
                <w:sz w:val="24"/>
                <w:szCs w:val="24"/>
              </w:rPr>
              <w:t xml:space="preserve">. Así mismo señala que la Fiscalía del Colegio de Abogados ya ha recibido consultas sobre el particular de parte de personas litigantes ex funcionarias. Se sigue trabajando en el tema. </w:t>
            </w:r>
            <w:r w:rsidR="00BE27CD" w:rsidRPr="00F76F01">
              <w:rPr>
                <w:rFonts w:ascii="Arial" w:hAnsi="Arial" w:cs="Arial"/>
                <w:sz w:val="24"/>
                <w:szCs w:val="24"/>
              </w:rPr>
              <w:t xml:space="preserve"> </w:t>
            </w:r>
            <w:r w:rsidR="00BE27CD" w:rsidRPr="00F76F01">
              <w:rPr>
                <w:rFonts w:ascii="Arial" w:hAnsi="Arial" w:cs="Arial"/>
                <w:sz w:val="24"/>
                <w:szCs w:val="24"/>
              </w:rPr>
              <w:t xml:space="preserve">Refiere que se va a adelantar en el tema en el punto 5 de la agenda. A la fecha ya se cuenta con la coordinación con el Colegio de Abogados, se ha trabajado con el Fiscal Rafael Hernández Vindas, al menos en materia de capacitación, se incluirá la regulación específica para la situación de los funcionarios judiciales que se retiran de la institución, concretamente el artículo 62 del Código de Ética y se va a trabajar con una campaña. Ya ellos están alertados de la problemática. Adicionalmente se ha coordinado que, los integrantes de la Oficina de Cumplimiento, en las siguientes giras </w:t>
            </w:r>
            <w:r w:rsidR="00BE27CD" w:rsidRPr="00F76F01">
              <w:rPr>
                <w:rFonts w:ascii="Arial" w:hAnsi="Arial" w:cs="Arial"/>
                <w:sz w:val="24"/>
                <w:szCs w:val="24"/>
              </w:rPr>
              <w:t>impartan</w:t>
            </w:r>
            <w:r w:rsidR="00BE27CD" w:rsidRPr="00F76F01">
              <w:rPr>
                <w:rFonts w:ascii="Arial" w:hAnsi="Arial" w:cs="Arial"/>
                <w:sz w:val="24"/>
                <w:szCs w:val="24"/>
              </w:rPr>
              <w:t xml:space="preserve"> charlas en las sedes del Colegio de Abogados y sabe que el tema se va a poner en conocimiento de la Junta Directiva del Colegio de Abogados.</w:t>
            </w:r>
          </w:p>
          <w:p w14:paraId="57383047" w14:textId="7CB4FA3F" w:rsidR="00B779AD" w:rsidRPr="00F76F01" w:rsidRDefault="00B779AD" w:rsidP="00F76F01">
            <w:pPr>
              <w:spacing w:line="360" w:lineRule="auto"/>
              <w:jc w:val="both"/>
              <w:rPr>
                <w:rFonts w:ascii="Arial" w:hAnsi="Arial" w:cs="Arial"/>
                <w:sz w:val="24"/>
                <w:szCs w:val="24"/>
              </w:rPr>
            </w:pPr>
            <w:r w:rsidRPr="00F76F01">
              <w:rPr>
                <w:rFonts w:ascii="Arial" w:hAnsi="Arial" w:cs="Arial"/>
                <w:b/>
                <w:bCs/>
                <w:sz w:val="24"/>
                <w:szCs w:val="24"/>
              </w:rPr>
              <w:t>Magistrada Patricia Solano</w:t>
            </w:r>
            <w:r w:rsidRPr="00F76F01">
              <w:rPr>
                <w:rFonts w:ascii="Arial" w:hAnsi="Arial" w:cs="Arial"/>
                <w:sz w:val="24"/>
                <w:szCs w:val="24"/>
              </w:rPr>
              <w:t xml:space="preserve">:  se podría analizar, si dentro de la Política Anticorrupción se puede reafirmar el tema, es un tema de cultura. Quizá por medio de la Oficina de Cumplimiento y valiéndonos de la alianza con el Colegio de Abogados, se podría trabajar en el tema de litigantes, para reforzar el tema. Este es un tema muy sensible. </w:t>
            </w:r>
            <w:r w:rsidR="00BE27CD" w:rsidRPr="00F76F01">
              <w:rPr>
                <w:rFonts w:ascii="Arial" w:hAnsi="Arial" w:cs="Arial"/>
                <w:sz w:val="24"/>
                <w:szCs w:val="24"/>
              </w:rPr>
              <w:t xml:space="preserve">Adiciona que quizá se podría tratar de hacer un enlace con los Consejos de Administración </w:t>
            </w:r>
            <w:r w:rsidR="00BE27CD" w:rsidRPr="00F76F01">
              <w:rPr>
                <w:rFonts w:ascii="Arial" w:hAnsi="Arial" w:cs="Arial"/>
                <w:sz w:val="24"/>
                <w:szCs w:val="24"/>
              </w:rPr>
              <w:t>porque</w:t>
            </w:r>
            <w:r w:rsidR="00BE27CD" w:rsidRPr="00F76F01">
              <w:rPr>
                <w:rFonts w:ascii="Arial" w:hAnsi="Arial" w:cs="Arial"/>
                <w:sz w:val="24"/>
                <w:szCs w:val="24"/>
              </w:rPr>
              <w:t xml:space="preserve"> de alguna manera siempre hay organizaciones en los diferentes circuitos judiciales para lograr llegar a más personas con esta información</w:t>
            </w:r>
            <w:r w:rsidR="00BE27CD" w:rsidRPr="00F76F01">
              <w:rPr>
                <w:rFonts w:ascii="Arial" w:hAnsi="Arial" w:cs="Arial"/>
                <w:sz w:val="24"/>
                <w:szCs w:val="24"/>
              </w:rPr>
              <w:t>.</w:t>
            </w:r>
          </w:p>
          <w:p w14:paraId="432D5EFB" w14:textId="3A386BD1" w:rsidR="00B779AD" w:rsidRPr="00F76F01" w:rsidRDefault="00B779AD" w:rsidP="00F76F01">
            <w:pPr>
              <w:spacing w:line="360" w:lineRule="auto"/>
              <w:jc w:val="both"/>
              <w:rPr>
                <w:rFonts w:ascii="Arial" w:hAnsi="Arial" w:cs="Arial"/>
                <w:sz w:val="24"/>
                <w:szCs w:val="24"/>
              </w:rPr>
            </w:pPr>
            <w:r w:rsidRPr="00F76F01">
              <w:rPr>
                <w:rFonts w:ascii="Arial" w:hAnsi="Arial" w:cs="Arial"/>
                <w:b/>
                <w:bCs/>
                <w:sz w:val="24"/>
                <w:szCs w:val="24"/>
              </w:rPr>
              <w:lastRenderedPageBreak/>
              <w:t xml:space="preserve">Sr. Warner Molina: </w:t>
            </w:r>
            <w:r w:rsidRPr="00F76F01">
              <w:rPr>
                <w:rFonts w:ascii="Arial" w:hAnsi="Arial" w:cs="Arial"/>
                <w:sz w:val="24"/>
                <w:szCs w:val="24"/>
              </w:rPr>
              <w:t xml:space="preserve">considera que se debe ser más riguroso con el régimen sancionador con el que se cuenta. Se debe revisar la normativa. Se están dando una migración de profesionales sin precedentes y se debe trabajar en el tema. </w:t>
            </w:r>
          </w:p>
          <w:p w14:paraId="429E75D6" w14:textId="23948A30" w:rsidR="00E6101F" w:rsidRPr="00F76F01" w:rsidRDefault="00B779AD" w:rsidP="00F76F01">
            <w:pPr>
              <w:spacing w:line="360" w:lineRule="auto"/>
              <w:jc w:val="both"/>
              <w:rPr>
                <w:rFonts w:ascii="Arial" w:hAnsi="Arial" w:cs="Arial"/>
                <w:sz w:val="24"/>
                <w:szCs w:val="24"/>
              </w:rPr>
            </w:pPr>
            <w:r w:rsidRPr="00F76F01">
              <w:rPr>
                <w:rFonts w:ascii="Arial" w:hAnsi="Arial" w:cs="Arial"/>
                <w:b/>
                <w:bCs/>
                <w:sz w:val="24"/>
                <w:szCs w:val="24"/>
              </w:rPr>
              <w:t xml:space="preserve">Sr. Hugo Hernández Alfaro: </w:t>
            </w:r>
            <w:r w:rsidRPr="00F76F01">
              <w:rPr>
                <w:rFonts w:ascii="Arial" w:hAnsi="Arial" w:cs="Arial"/>
                <w:sz w:val="24"/>
                <w:szCs w:val="24"/>
              </w:rPr>
              <w:t xml:space="preserve">hay una gran cantidad de denuncias y de casos en los que se aplica el régimen disciplinario. Informa que están anuentes a </w:t>
            </w:r>
            <w:r w:rsidR="00994B9D" w:rsidRPr="00F76F01">
              <w:rPr>
                <w:rFonts w:ascii="Arial" w:hAnsi="Arial" w:cs="Arial"/>
                <w:sz w:val="24"/>
                <w:szCs w:val="24"/>
              </w:rPr>
              <w:t>mejorar</w:t>
            </w:r>
            <w:r w:rsidRPr="00F76F01">
              <w:rPr>
                <w:rFonts w:ascii="Arial" w:hAnsi="Arial" w:cs="Arial"/>
                <w:sz w:val="24"/>
                <w:szCs w:val="24"/>
              </w:rPr>
              <w:t xml:space="preserve"> lo que se tenga que mejorar</w:t>
            </w:r>
            <w:r w:rsidR="00994B9D" w:rsidRPr="00F76F01">
              <w:rPr>
                <w:rFonts w:ascii="Arial" w:hAnsi="Arial" w:cs="Arial"/>
                <w:sz w:val="24"/>
                <w:szCs w:val="24"/>
              </w:rPr>
              <w:t>. Aprovecha para informar que se ha estado trabajando en la redefinición del curso de deontología jurídica que va a estar ligado con el examen de excelencia</w:t>
            </w:r>
            <w:r w:rsidR="00BE27CD" w:rsidRPr="00F76F01">
              <w:rPr>
                <w:rFonts w:ascii="Arial" w:hAnsi="Arial" w:cs="Arial"/>
                <w:sz w:val="24"/>
                <w:szCs w:val="24"/>
              </w:rPr>
              <w:t xml:space="preserve"> del Colegio de Abogados</w:t>
            </w:r>
            <w:r w:rsidR="00994B9D" w:rsidRPr="00F76F01">
              <w:rPr>
                <w:rFonts w:ascii="Arial" w:hAnsi="Arial" w:cs="Arial"/>
                <w:sz w:val="24"/>
                <w:szCs w:val="24"/>
              </w:rPr>
              <w:t xml:space="preserve">. Estima que este es un buen espacio para que los nuevos profesionales tengan que conocer el tema de conflictos de interés. </w:t>
            </w:r>
          </w:p>
          <w:p w14:paraId="574838B0" w14:textId="0D50AF44" w:rsidR="000C61B2" w:rsidRPr="00F76F01" w:rsidRDefault="000C61B2" w:rsidP="00F76F01">
            <w:pPr>
              <w:spacing w:before="240" w:after="240" w:line="360" w:lineRule="auto"/>
              <w:jc w:val="both"/>
              <w:rPr>
                <w:rFonts w:ascii="Arial" w:hAnsi="Arial" w:cs="Arial"/>
                <w:b/>
                <w:bCs/>
                <w:sz w:val="24"/>
                <w:szCs w:val="24"/>
              </w:rPr>
            </w:pPr>
            <w:r w:rsidRPr="00F76F01">
              <w:rPr>
                <w:rFonts w:ascii="Arial" w:hAnsi="Arial" w:cs="Arial"/>
                <w:b/>
                <w:sz w:val="24"/>
                <w:szCs w:val="24"/>
              </w:rPr>
              <w:t>Acuerdo</w:t>
            </w:r>
            <w:r w:rsidRPr="00F76F01">
              <w:rPr>
                <w:rFonts w:ascii="Arial" w:hAnsi="Arial" w:cs="Arial"/>
                <w:bCs/>
                <w:sz w:val="24"/>
                <w:szCs w:val="24"/>
              </w:rPr>
              <w:t>:</w:t>
            </w:r>
            <w:r w:rsidR="00D13E15" w:rsidRPr="00F76F01">
              <w:rPr>
                <w:rFonts w:ascii="Arial" w:hAnsi="Arial" w:cs="Arial"/>
                <w:bCs/>
                <w:sz w:val="24"/>
                <w:szCs w:val="24"/>
              </w:rPr>
              <w:t xml:space="preserve"> </w:t>
            </w:r>
            <w:r w:rsidR="00A37922" w:rsidRPr="00F76F01">
              <w:rPr>
                <w:rFonts w:ascii="Arial" w:hAnsi="Arial" w:cs="Arial"/>
                <w:sz w:val="24"/>
                <w:szCs w:val="24"/>
              </w:rPr>
              <w:t xml:space="preserve">se tiene por </w:t>
            </w:r>
            <w:r w:rsidR="00D13E15" w:rsidRPr="00F76F01">
              <w:rPr>
                <w:rFonts w:ascii="Arial" w:hAnsi="Arial" w:cs="Arial"/>
                <w:sz w:val="24"/>
                <w:szCs w:val="24"/>
              </w:rPr>
              <w:t xml:space="preserve">conocido el informe relacionado a los acercamientos que se han llevado a cabo con las oficinas de Gestión Humana y se avanzó en el conocimiento del punto 5 de la Agenda relacionado concretamente al Colegio de Abogados. </w:t>
            </w:r>
            <w:r w:rsidR="00D13E15" w:rsidRPr="00F76F01">
              <w:rPr>
                <w:rFonts w:ascii="Arial" w:eastAsia="Times New Roman" w:hAnsi="Arial" w:cs="Arial"/>
                <w:sz w:val="24"/>
                <w:szCs w:val="24"/>
                <w:lang w:eastAsia="es-CR"/>
              </w:rPr>
              <w:t xml:space="preserve">Acuerdo por unanimidad y declarado en firme. </w:t>
            </w:r>
          </w:p>
          <w:p w14:paraId="0CD21C4E" w14:textId="20C95BBC" w:rsidR="00015AAC" w:rsidRPr="00F76F01" w:rsidRDefault="000C61B2" w:rsidP="00F76F01">
            <w:pPr>
              <w:spacing w:before="240" w:after="240" w:line="360" w:lineRule="auto"/>
              <w:jc w:val="both"/>
              <w:rPr>
                <w:rFonts w:ascii="Arial" w:hAnsi="Arial" w:cs="Arial"/>
                <w:sz w:val="24"/>
                <w:szCs w:val="24"/>
              </w:rPr>
            </w:pPr>
            <w:r w:rsidRPr="00F76F01">
              <w:rPr>
                <w:rFonts w:ascii="Arial" w:eastAsia="Times New Roman" w:hAnsi="Arial" w:cs="Arial"/>
                <w:b/>
                <w:bCs/>
                <w:color w:val="FF0000"/>
                <w:sz w:val="24"/>
                <w:szCs w:val="24"/>
              </w:rPr>
              <w:t>IV.-</w:t>
            </w:r>
            <w:r w:rsidRPr="00F76F01">
              <w:rPr>
                <w:rFonts w:ascii="Arial" w:eastAsia="Times New Roman" w:hAnsi="Arial" w:cs="Arial"/>
                <w:color w:val="FF0000"/>
                <w:sz w:val="24"/>
                <w:szCs w:val="24"/>
              </w:rPr>
              <w:t xml:space="preserve"> </w:t>
            </w:r>
            <w:r w:rsidRPr="00F76F01">
              <w:rPr>
                <w:rFonts w:ascii="Arial" w:eastAsia="Times New Roman" w:hAnsi="Arial" w:cs="Arial"/>
                <w:sz w:val="24"/>
                <w:szCs w:val="24"/>
              </w:rPr>
              <w:t xml:space="preserve">Se da traslado a los miembros de la Comisión de Transparencia del Oficio </w:t>
            </w:r>
            <w:proofErr w:type="spellStart"/>
            <w:r w:rsidRPr="00F76F01">
              <w:rPr>
                <w:rFonts w:ascii="Arial" w:eastAsia="Times New Roman" w:hAnsi="Arial" w:cs="Arial"/>
                <w:sz w:val="24"/>
                <w:szCs w:val="24"/>
              </w:rPr>
              <w:t>N°</w:t>
            </w:r>
            <w:proofErr w:type="spellEnd"/>
            <w:r w:rsidRPr="00F76F01">
              <w:rPr>
                <w:rFonts w:ascii="Arial" w:eastAsia="Times New Roman" w:hAnsi="Arial" w:cs="Arial"/>
                <w:sz w:val="24"/>
                <w:szCs w:val="24"/>
              </w:rPr>
              <w:t xml:space="preserve"> CACC-959-2022 de la Comisión de Acceso a la Justicia, </w:t>
            </w:r>
            <w:r w:rsidRPr="00F76F01">
              <w:rPr>
                <w:rFonts w:ascii="Arial" w:hAnsi="Arial" w:cs="Arial"/>
                <w:sz w:val="24"/>
                <w:szCs w:val="24"/>
              </w:rPr>
              <w:t>atinente al manejo de la información cuando hay casos donde hay personas vulnerables, dado que se estima que, el manejo de esos datos se puede alterar y ser una ventana para la corrupción, dando prioridad a casos que no la tienen  o desatendiendo poblaciones vulnerables, debiéndose analizar a lo interno de la Comisión el tema y de si es viable,  que se haga una instancia al Consejo Superior, para que se confeccione un protocolo con el procedimiento a seguir, y que se determine además quien es la persona responsable de ingresar la información, dando trazabilidad al tema.</w:t>
            </w:r>
            <w:r w:rsidR="00CD2D99" w:rsidRPr="00F76F01">
              <w:rPr>
                <w:rFonts w:ascii="Arial" w:hAnsi="Arial" w:cs="Arial"/>
                <w:sz w:val="24"/>
                <w:szCs w:val="24"/>
              </w:rPr>
              <w:t xml:space="preserve"> La Comisión de Acceso a la Justicia acordó: </w:t>
            </w:r>
            <w:r w:rsidR="00CD2D99" w:rsidRPr="00F76F01">
              <w:rPr>
                <w:rFonts w:ascii="Arial" w:hAnsi="Arial" w:cs="Arial"/>
                <w:b/>
                <w:bCs/>
                <w:sz w:val="24"/>
                <w:szCs w:val="24"/>
              </w:rPr>
              <w:t>1.</w:t>
            </w:r>
            <w:r w:rsidR="00CD2D99" w:rsidRPr="00F76F01">
              <w:rPr>
                <w:rFonts w:ascii="Arial" w:hAnsi="Arial" w:cs="Arial"/>
                <w:sz w:val="24"/>
                <w:szCs w:val="24"/>
              </w:rPr>
              <w:t xml:space="preserve"> Tomar nota de la comunicación. </w:t>
            </w:r>
            <w:r w:rsidR="00CD2D99" w:rsidRPr="00F76F01">
              <w:rPr>
                <w:rFonts w:ascii="Arial" w:hAnsi="Arial" w:cs="Arial"/>
                <w:b/>
                <w:bCs/>
                <w:sz w:val="24"/>
                <w:szCs w:val="24"/>
              </w:rPr>
              <w:t>2.</w:t>
            </w:r>
            <w:r w:rsidR="00CD2D99" w:rsidRPr="00F76F01">
              <w:rPr>
                <w:rFonts w:ascii="Arial" w:hAnsi="Arial" w:cs="Arial"/>
                <w:sz w:val="24"/>
                <w:szCs w:val="24"/>
              </w:rPr>
              <w:t xml:space="preserve"> Acoger el acuerdo tomado por la Subcomisión de Acceso a la Justicia de Personas con Discapacidad en la sesión del 05 de abril, artículo IX, donde se acordó: </w:t>
            </w:r>
            <w:r w:rsidR="00CD2D99" w:rsidRPr="00F76F01">
              <w:rPr>
                <w:rFonts w:ascii="Arial" w:hAnsi="Arial" w:cs="Arial"/>
                <w:b/>
                <w:bCs/>
                <w:i/>
                <w:iCs/>
                <w:sz w:val="24"/>
                <w:szCs w:val="24"/>
              </w:rPr>
              <w:t>“…Solicitar al Consejo Superior, se reitere la Circular No. 23-</w:t>
            </w:r>
            <w:r w:rsidR="00CD2D99" w:rsidRPr="00F76F01">
              <w:rPr>
                <w:rFonts w:ascii="Arial" w:hAnsi="Arial" w:cs="Arial"/>
                <w:b/>
                <w:bCs/>
                <w:i/>
                <w:iCs/>
                <w:sz w:val="24"/>
                <w:szCs w:val="24"/>
              </w:rPr>
              <w:lastRenderedPageBreak/>
              <w:t>2021 (reiteración de la Circular 15-2019) sobre la necesidad de actualizar los sistemas informáticos con toda la información pertinente, de manera que se recopile la información necesaria para la generación de estadísticas judiciales…”</w:t>
            </w:r>
            <w:r w:rsidR="00CD2D99" w:rsidRPr="00F76F01">
              <w:rPr>
                <w:rFonts w:ascii="Arial" w:hAnsi="Arial" w:cs="Arial"/>
                <w:sz w:val="24"/>
                <w:szCs w:val="24"/>
              </w:rPr>
              <w:t xml:space="preserve">. 3. Se acuerda revisar la Circular 04-2022 con la finalidad de verificar si se incluyó en esa compilación la Circular No. 23-2021, para que no se incurra en una doble publicación. </w:t>
            </w:r>
            <w:r w:rsidR="00CD2D99" w:rsidRPr="00F76F01">
              <w:rPr>
                <w:rFonts w:ascii="Arial" w:hAnsi="Arial" w:cs="Arial"/>
                <w:b/>
                <w:bCs/>
                <w:sz w:val="24"/>
                <w:szCs w:val="24"/>
              </w:rPr>
              <w:t>4.</w:t>
            </w:r>
            <w:r w:rsidR="00CD2D99" w:rsidRPr="00F76F01">
              <w:rPr>
                <w:rFonts w:ascii="Arial" w:hAnsi="Arial" w:cs="Arial"/>
                <w:sz w:val="24"/>
                <w:szCs w:val="24"/>
              </w:rPr>
              <w:t xml:space="preserve"> Solicitar al Departamento de Prensa y Comunicación valore confeccionar una cápsula informativa sobre esta Circular en particular (No. 23-2021). </w:t>
            </w:r>
            <w:r w:rsidR="00CD2D99" w:rsidRPr="00F76F01">
              <w:rPr>
                <w:rFonts w:ascii="Arial" w:hAnsi="Arial" w:cs="Arial"/>
                <w:b/>
                <w:bCs/>
                <w:sz w:val="24"/>
                <w:szCs w:val="24"/>
              </w:rPr>
              <w:t>5.</w:t>
            </w:r>
            <w:r w:rsidR="00CD2D99" w:rsidRPr="00F76F01">
              <w:rPr>
                <w:rFonts w:ascii="Arial" w:hAnsi="Arial" w:cs="Arial"/>
                <w:sz w:val="24"/>
                <w:szCs w:val="24"/>
              </w:rPr>
              <w:t xml:space="preserve"> Hacer del conocimiento del Consejo Superior la situación que expone la Jueza </w:t>
            </w:r>
            <w:proofErr w:type="spellStart"/>
            <w:r w:rsidR="00CD2D99" w:rsidRPr="00F76F01">
              <w:rPr>
                <w:rFonts w:ascii="Arial" w:hAnsi="Arial" w:cs="Arial"/>
                <w:sz w:val="24"/>
                <w:szCs w:val="24"/>
              </w:rPr>
              <w:t>Sady</w:t>
            </w:r>
            <w:proofErr w:type="spellEnd"/>
            <w:r w:rsidR="00CD2D99" w:rsidRPr="00F76F01">
              <w:rPr>
                <w:rFonts w:ascii="Arial" w:hAnsi="Arial" w:cs="Arial"/>
                <w:sz w:val="24"/>
                <w:szCs w:val="24"/>
              </w:rPr>
              <w:t xml:space="preserve"> Jiménez Quesada y la importancia de que se tomen las acciones institucionales respectivas para que se dé seguimiento y control para que los datos que se están incorporando en los expedientes sobre las personas en situación de vulnerabilidad cuya tramitación y resolución deba priorizarse, existan los controles institucionales efectivos donde se verifique que la información que se agregó es cierta.</w:t>
            </w:r>
            <w:r w:rsidR="00CD2D99" w:rsidRPr="00F76F01">
              <w:rPr>
                <w:rFonts w:ascii="Arial" w:hAnsi="Arial" w:cs="Arial"/>
                <w:b/>
                <w:bCs/>
                <w:sz w:val="24"/>
                <w:szCs w:val="24"/>
              </w:rPr>
              <w:t xml:space="preserve"> 6</w:t>
            </w:r>
            <w:r w:rsidR="00CD2D99" w:rsidRPr="00F76F01">
              <w:rPr>
                <w:rFonts w:ascii="Arial" w:hAnsi="Arial" w:cs="Arial"/>
                <w:sz w:val="24"/>
                <w:szCs w:val="24"/>
              </w:rPr>
              <w:t>. Trasladarlo para el conocimiento de la Oficina de Control Interno, Inspección Judicial y Comisión de Transparencia y Anticorrupción.</w:t>
            </w:r>
          </w:p>
          <w:p w14:paraId="21DA7A2B" w14:textId="14861CF2" w:rsidR="00390849" w:rsidRPr="00F76F01" w:rsidRDefault="00CD2D99" w:rsidP="00F76F01">
            <w:pPr>
              <w:spacing w:before="240" w:after="240" w:line="360" w:lineRule="auto"/>
              <w:jc w:val="both"/>
              <w:rPr>
                <w:rFonts w:ascii="Arial" w:hAnsi="Arial" w:cs="Arial"/>
                <w:sz w:val="24"/>
                <w:szCs w:val="24"/>
              </w:rPr>
            </w:pPr>
            <w:r w:rsidRPr="00F76F01">
              <w:rPr>
                <w:rFonts w:ascii="Arial" w:hAnsi="Arial" w:cs="Arial"/>
                <w:b/>
                <w:bCs/>
                <w:sz w:val="24"/>
                <w:szCs w:val="24"/>
              </w:rPr>
              <w:t xml:space="preserve">Sr. Warner Molina: </w:t>
            </w:r>
            <w:r w:rsidR="00390849" w:rsidRPr="00F76F01">
              <w:rPr>
                <w:rFonts w:ascii="Arial" w:hAnsi="Arial" w:cs="Arial"/>
                <w:sz w:val="24"/>
                <w:szCs w:val="24"/>
              </w:rPr>
              <w:t xml:space="preserve">reafirma que es difícil que en todos los casos se incluyan todos los temas que pide el sistema. </w:t>
            </w:r>
          </w:p>
          <w:p w14:paraId="355F2647" w14:textId="77777777" w:rsidR="00390849" w:rsidRPr="00F76F01" w:rsidRDefault="00390849" w:rsidP="00F76F01">
            <w:pPr>
              <w:spacing w:before="240" w:after="240" w:line="360" w:lineRule="auto"/>
              <w:jc w:val="both"/>
              <w:rPr>
                <w:rFonts w:ascii="Arial" w:hAnsi="Arial" w:cs="Arial"/>
                <w:sz w:val="24"/>
                <w:szCs w:val="24"/>
              </w:rPr>
            </w:pPr>
            <w:r w:rsidRPr="00F76F01">
              <w:rPr>
                <w:rFonts w:ascii="Arial" w:hAnsi="Arial" w:cs="Arial"/>
                <w:b/>
                <w:bCs/>
                <w:sz w:val="24"/>
                <w:szCs w:val="24"/>
              </w:rPr>
              <w:t>Magistrada Patricia Solano</w:t>
            </w:r>
            <w:r w:rsidRPr="00F76F01">
              <w:rPr>
                <w:rFonts w:ascii="Arial" w:hAnsi="Arial" w:cs="Arial"/>
                <w:sz w:val="24"/>
                <w:szCs w:val="24"/>
              </w:rPr>
              <w:t xml:space="preserve">: indica que necesariamente se requiere que los datos primordiales se consignen desde el inicio del proceso, por que es el primer paso para dar el trámite adecuado a cada caso. </w:t>
            </w:r>
          </w:p>
          <w:p w14:paraId="74078594" w14:textId="174487D3" w:rsidR="00390849" w:rsidRPr="00F76F01" w:rsidRDefault="00390849" w:rsidP="00F76F01">
            <w:pPr>
              <w:spacing w:line="360" w:lineRule="auto"/>
              <w:jc w:val="both"/>
              <w:rPr>
                <w:rFonts w:ascii="Arial" w:hAnsi="Arial" w:cs="Arial"/>
                <w:sz w:val="24"/>
                <w:szCs w:val="24"/>
              </w:rPr>
            </w:pPr>
            <w:r w:rsidRPr="00F76F01">
              <w:rPr>
                <w:rFonts w:ascii="Arial" w:hAnsi="Arial" w:cs="Arial"/>
                <w:b/>
                <w:bCs/>
                <w:sz w:val="24"/>
                <w:szCs w:val="24"/>
              </w:rPr>
              <w:t xml:space="preserve">Sr. Hugo Hernández Alfaro: </w:t>
            </w:r>
            <w:r w:rsidR="00511905" w:rsidRPr="00F76F01">
              <w:rPr>
                <w:rFonts w:ascii="Arial" w:hAnsi="Arial" w:cs="Arial"/>
                <w:sz w:val="24"/>
                <w:szCs w:val="24"/>
              </w:rPr>
              <w:t xml:space="preserve">sobre el tema que expuso la licenciada </w:t>
            </w:r>
            <w:proofErr w:type="spellStart"/>
            <w:r w:rsidR="00511905" w:rsidRPr="00F76F01">
              <w:rPr>
                <w:rFonts w:ascii="Arial" w:hAnsi="Arial" w:cs="Arial"/>
                <w:sz w:val="24"/>
                <w:szCs w:val="24"/>
              </w:rPr>
              <w:t>Sady</w:t>
            </w:r>
            <w:proofErr w:type="spellEnd"/>
            <w:r w:rsidR="00511905" w:rsidRPr="00F76F01">
              <w:rPr>
                <w:rFonts w:ascii="Arial" w:hAnsi="Arial" w:cs="Arial"/>
                <w:sz w:val="24"/>
                <w:szCs w:val="24"/>
              </w:rPr>
              <w:t xml:space="preserve">, la oficina de control interno está trabajando, se contactaron con el juez Carlos </w:t>
            </w:r>
            <w:proofErr w:type="spellStart"/>
            <w:r w:rsidR="00511905" w:rsidRPr="00F76F01">
              <w:rPr>
                <w:rFonts w:ascii="Arial" w:hAnsi="Arial" w:cs="Arial"/>
                <w:sz w:val="24"/>
                <w:szCs w:val="24"/>
              </w:rPr>
              <w:t>Gongora</w:t>
            </w:r>
            <w:proofErr w:type="spellEnd"/>
            <w:r w:rsidR="00511905" w:rsidRPr="00F76F01">
              <w:rPr>
                <w:rFonts w:ascii="Arial" w:hAnsi="Arial" w:cs="Arial"/>
                <w:sz w:val="24"/>
                <w:szCs w:val="24"/>
              </w:rPr>
              <w:t xml:space="preserve"> del Contencioso Administrativo, e informan que muchos de los casos se generan se dan por que el abogado es el que informa que su representado es vulnerable, por lo que no existe un filtro para detectar cuando es verdad y cuando no. El tema del protocolo que está señalando la </w:t>
            </w:r>
            <w:r w:rsidR="00511905" w:rsidRPr="00F76F01">
              <w:rPr>
                <w:rFonts w:ascii="Arial" w:hAnsi="Arial" w:cs="Arial"/>
                <w:sz w:val="24"/>
                <w:szCs w:val="24"/>
              </w:rPr>
              <w:lastRenderedPageBreak/>
              <w:t>Comisión de Acceso a la Justicia es una necesidad para eliminar el problema no solo en la Jurisdicción Contenciosa sino en todas las demás materias.</w:t>
            </w:r>
          </w:p>
          <w:p w14:paraId="119783A7" w14:textId="77777777" w:rsidR="00390849" w:rsidRPr="00F76F01" w:rsidRDefault="00390849" w:rsidP="00F76F01">
            <w:pPr>
              <w:spacing w:line="360" w:lineRule="auto"/>
              <w:jc w:val="both"/>
              <w:rPr>
                <w:rFonts w:ascii="Arial" w:hAnsi="Arial" w:cs="Arial"/>
                <w:b/>
                <w:bCs/>
                <w:sz w:val="24"/>
                <w:szCs w:val="24"/>
              </w:rPr>
            </w:pPr>
          </w:p>
          <w:p w14:paraId="01D4B27F" w14:textId="77777777" w:rsidR="003D3C8A" w:rsidRPr="00F76F01" w:rsidRDefault="00390849" w:rsidP="00F76F01">
            <w:pPr>
              <w:spacing w:line="360" w:lineRule="auto"/>
              <w:jc w:val="both"/>
              <w:rPr>
                <w:rFonts w:ascii="Arial" w:hAnsi="Arial" w:cs="Arial"/>
                <w:sz w:val="24"/>
                <w:szCs w:val="24"/>
              </w:rPr>
            </w:pPr>
            <w:r w:rsidRPr="00F76F01">
              <w:rPr>
                <w:rFonts w:ascii="Arial" w:hAnsi="Arial" w:cs="Arial"/>
                <w:b/>
                <w:bCs/>
                <w:sz w:val="24"/>
                <w:szCs w:val="24"/>
              </w:rPr>
              <w:t>Magistrado Luis Porfirio Sánchez</w:t>
            </w:r>
            <w:r w:rsidR="00511905" w:rsidRPr="00F76F01">
              <w:rPr>
                <w:rFonts w:ascii="Arial" w:hAnsi="Arial" w:cs="Arial"/>
                <w:b/>
                <w:bCs/>
                <w:sz w:val="24"/>
                <w:szCs w:val="24"/>
              </w:rPr>
              <w:t>:</w:t>
            </w:r>
            <w:r w:rsidR="003D3C8A" w:rsidRPr="00F76F01">
              <w:rPr>
                <w:rFonts w:ascii="Arial" w:hAnsi="Arial" w:cs="Arial"/>
                <w:b/>
                <w:bCs/>
                <w:sz w:val="24"/>
                <w:szCs w:val="24"/>
              </w:rPr>
              <w:t xml:space="preserve"> </w:t>
            </w:r>
            <w:r w:rsidR="003D3C8A" w:rsidRPr="00F76F01">
              <w:rPr>
                <w:rFonts w:ascii="Arial" w:hAnsi="Arial" w:cs="Arial"/>
                <w:sz w:val="24"/>
                <w:szCs w:val="24"/>
              </w:rPr>
              <w:t>este es un tema constante, la Escuela Judicial debería capacitar sobre cómo se maneja el tema estadístico. Los técnicos no actualizan el sistema de gestión y no se tiene depurada la información. Se debe aplicar el régimen disciplinario cuando un abogado inserte información falsa en un expediente.</w:t>
            </w:r>
          </w:p>
          <w:p w14:paraId="1E59D8FE" w14:textId="78112AA8" w:rsidR="003D3C8A" w:rsidRPr="00F76F01" w:rsidRDefault="003D3C8A" w:rsidP="00F76F01">
            <w:pPr>
              <w:spacing w:line="360" w:lineRule="auto"/>
              <w:jc w:val="both"/>
              <w:rPr>
                <w:rFonts w:ascii="Arial" w:hAnsi="Arial" w:cs="Arial"/>
                <w:sz w:val="24"/>
                <w:szCs w:val="24"/>
              </w:rPr>
            </w:pPr>
          </w:p>
          <w:p w14:paraId="459E5875" w14:textId="66F078C3" w:rsidR="00BE27CD" w:rsidRPr="00F76F01" w:rsidRDefault="00BE27CD" w:rsidP="00F76F01">
            <w:pPr>
              <w:spacing w:line="360" w:lineRule="auto"/>
              <w:jc w:val="both"/>
              <w:rPr>
                <w:rFonts w:ascii="Arial" w:hAnsi="Arial" w:cs="Arial"/>
                <w:sz w:val="24"/>
                <w:szCs w:val="24"/>
              </w:rPr>
            </w:pPr>
            <w:r w:rsidRPr="00F76F01">
              <w:rPr>
                <w:rFonts w:ascii="Arial" w:hAnsi="Arial" w:cs="Arial"/>
                <w:b/>
                <w:bCs/>
                <w:sz w:val="24"/>
                <w:szCs w:val="24"/>
              </w:rPr>
              <w:t>Magistrada Patricia Solano</w:t>
            </w:r>
            <w:r w:rsidRPr="00F76F01">
              <w:rPr>
                <w:rFonts w:ascii="Arial" w:hAnsi="Arial" w:cs="Arial"/>
                <w:sz w:val="24"/>
                <w:szCs w:val="24"/>
              </w:rPr>
              <w:t xml:space="preserve">: propone que se tenga un acercamiento con </w:t>
            </w:r>
            <w:r w:rsidR="00615D6E" w:rsidRPr="00F76F01">
              <w:rPr>
                <w:rFonts w:ascii="Arial" w:hAnsi="Arial" w:cs="Arial"/>
                <w:sz w:val="24"/>
                <w:szCs w:val="24"/>
              </w:rPr>
              <w:t>la Dirección de Tecnología de la información para que nos den opciones de mejora en los sistemas.</w:t>
            </w:r>
          </w:p>
          <w:p w14:paraId="3255CEDF" w14:textId="77777777" w:rsidR="00615D6E" w:rsidRPr="00F76F01" w:rsidRDefault="00615D6E" w:rsidP="00F76F01">
            <w:pPr>
              <w:spacing w:line="360" w:lineRule="auto"/>
              <w:jc w:val="both"/>
              <w:rPr>
                <w:rFonts w:ascii="Arial" w:hAnsi="Arial" w:cs="Arial"/>
                <w:sz w:val="24"/>
                <w:szCs w:val="24"/>
              </w:rPr>
            </w:pPr>
          </w:p>
          <w:p w14:paraId="12B901E0" w14:textId="20EE086C" w:rsidR="000C61B2" w:rsidRPr="00F76F01" w:rsidRDefault="000C61B2" w:rsidP="00F76F01">
            <w:pPr>
              <w:spacing w:line="360" w:lineRule="auto"/>
              <w:jc w:val="both"/>
              <w:rPr>
                <w:rFonts w:ascii="Arial" w:hAnsi="Arial" w:cs="Arial"/>
                <w:sz w:val="24"/>
                <w:szCs w:val="24"/>
              </w:rPr>
            </w:pPr>
            <w:r w:rsidRPr="00F76F01">
              <w:rPr>
                <w:rFonts w:ascii="Arial" w:hAnsi="Arial" w:cs="Arial"/>
                <w:b/>
                <w:sz w:val="24"/>
                <w:szCs w:val="24"/>
              </w:rPr>
              <w:t>Acuerdo</w:t>
            </w:r>
            <w:r w:rsidRPr="00F76F01">
              <w:rPr>
                <w:rFonts w:ascii="Arial" w:hAnsi="Arial" w:cs="Arial"/>
                <w:bCs/>
                <w:sz w:val="24"/>
                <w:szCs w:val="24"/>
              </w:rPr>
              <w:t xml:space="preserve">: Se </w:t>
            </w:r>
            <w:r w:rsidR="003D3C8A" w:rsidRPr="00F76F01">
              <w:rPr>
                <w:rFonts w:ascii="Arial" w:hAnsi="Arial" w:cs="Arial"/>
                <w:bCs/>
                <w:sz w:val="24"/>
                <w:szCs w:val="24"/>
              </w:rPr>
              <w:t xml:space="preserve">acuerda convocar a </w:t>
            </w:r>
            <w:proofErr w:type="spellStart"/>
            <w:r w:rsidR="003D3C8A" w:rsidRPr="00F76F01">
              <w:rPr>
                <w:rFonts w:ascii="Arial" w:hAnsi="Arial" w:cs="Arial"/>
                <w:bCs/>
                <w:sz w:val="24"/>
                <w:szCs w:val="24"/>
              </w:rPr>
              <w:t>Kattía</w:t>
            </w:r>
            <w:proofErr w:type="spellEnd"/>
            <w:r w:rsidR="003D3C8A" w:rsidRPr="00F76F01">
              <w:rPr>
                <w:rFonts w:ascii="Arial" w:hAnsi="Arial" w:cs="Arial"/>
                <w:bCs/>
                <w:sz w:val="24"/>
                <w:szCs w:val="24"/>
              </w:rPr>
              <w:t xml:space="preserve"> Morales o algún funcionario de la Dirección de Tecnología de la Información </w:t>
            </w:r>
            <w:r w:rsidR="008B4EF1" w:rsidRPr="00F76F01">
              <w:rPr>
                <w:rFonts w:ascii="Arial" w:hAnsi="Arial" w:cs="Arial"/>
                <w:bCs/>
                <w:sz w:val="24"/>
                <w:szCs w:val="24"/>
              </w:rPr>
              <w:t xml:space="preserve">con el fin de exponer la problemática y buscar soluciones e insumos para colaborar con el tema. </w:t>
            </w:r>
            <w:r w:rsidRPr="00F76F01">
              <w:rPr>
                <w:rFonts w:ascii="Arial" w:hAnsi="Arial" w:cs="Arial"/>
                <w:sz w:val="24"/>
                <w:szCs w:val="24"/>
              </w:rPr>
              <w:t>Acuerdo unánime y declarado firme.</w:t>
            </w:r>
            <w:r w:rsidR="00015AAC" w:rsidRPr="00F76F01">
              <w:rPr>
                <w:rFonts w:ascii="Arial" w:hAnsi="Arial" w:cs="Arial"/>
                <w:sz w:val="24"/>
                <w:szCs w:val="24"/>
              </w:rPr>
              <w:t xml:space="preserve"> </w:t>
            </w:r>
          </w:p>
          <w:p w14:paraId="4D96D2EF" w14:textId="77777777" w:rsidR="00615D6E" w:rsidRPr="00F76F01" w:rsidRDefault="00615D6E" w:rsidP="00F76F01">
            <w:pPr>
              <w:pStyle w:val="Prrafodelista"/>
              <w:spacing w:after="0" w:line="360" w:lineRule="auto"/>
              <w:ind w:left="0"/>
              <w:jc w:val="both"/>
              <w:rPr>
                <w:rFonts w:ascii="Arial" w:hAnsi="Arial" w:cs="Arial"/>
                <w:b/>
                <w:bCs/>
                <w:color w:val="FF0000"/>
                <w:sz w:val="24"/>
                <w:szCs w:val="24"/>
              </w:rPr>
            </w:pPr>
          </w:p>
          <w:p w14:paraId="67672CF6" w14:textId="66C5CEAE" w:rsidR="007D03DD" w:rsidRPr="00F76F01" w:rsidRDefault="000C61B2" w:rsidP="00F76F01">
            <w:pPr>
              <w:pStyle w:val="Prrafodelista"/>
              <w:spacing w:after="0" w:line="360" w:lineRule="auto"/>
              <w:ind w:left="0"/>
              <w:jc w:val="both"/>
              <w:rPr>
                <w:rFonts w:ascii="Arial" w:hAnsi="Arial" w:cs="Arial"/>
                <w:bCs/>
                <w:sz w:val="24"/>
                <w:szCs w:val="24"/>
              </w:rPr>
            </w:pPr>
            <w:r w:rsidRPr="00F76F01">
              <w:rPr>
                <w:rFonts w:ascii="Arial" w:hAnsi="Arial" w:cs="Arial"/>
                <w:b/>
                <w:bCs/>
                <w:color w:val="FF0000"/>
                <w:sz w:val="24"/>
                <w:szCs w:val="24"/>
              </w:rPr>
              <w:t>V.</w:t>
            </w:r>
            <w:r w:rsidR="00D13E15" w:rsidRPr="00F76F01">
              <w:rPr>
                <w:rFonts w:ascii="Arial" w:hAnsi="Arial" w:cs="Arial"/>
                <w:bCs/>
                <w:sz w:val="24"/>
                <w:szCs w:val="24"/>
              </w:rPr>
              <w:t xml:space="preserve"> </w:t>
            </w:r>
            <w:r w:rsidR="007D03DD" w:rsidRPr="00F76F01">
              <w:rPr>
                <w:rFonts w:ascii="Arial" w:hAnsi="Arial" w:cs="Arial"/>
                <w:sz w:val="24"/>
                <w:szCs w:val="24"/>
              </w:rPr>
              <w:t>Informar a los integrantes de la comisión sobre la reunión que se sostuvo entre la Oficial de Cumplimiento Kenia Alvarado y el Fiscal del Colegio de Abogados con el señor Rafael Hernández Vindas, el pasado 29 de abril a las 14:00 horas. En la misma se buscó coordinar lo necesario con el fin de que, el Colegio de Abogados incluya el tema de conflictos de interés en sus cursos, esto con el fin de que todos los agremiados están enterados y manejen la normativa que regula el tema.</w:t>
            </w:r>
          </w:p>
          <w:p w14:paraId="7C34BB72" w14:textId="77777777" w:rsidR="007D03DD" w:rsidRPr="00F76F01" w:rsidRDefault="007D03DD" w:rsidP="00F76F01">
            <w:pPr>
              <w:pStyle w:val="Prrafodelista"/>
              <w:spacing w:after="0" w:line="360" w:lineRule="auto"/>
              <w:ind w:left="0"/>
              <w:jc w:val="both"/>
              <w:rPr>
                <w:rFonts w:ascii="Arial" w:hAnsi="Arial" w:cs="Arial"/>
                <w:sz w:val="24"/>
                <w:szCs w:val="24"/>
              </w:rPr>
            </w:pPr>
          </w:p>
          <w:p w14:paraId="0E07FBB4" w14:textId="77777777" w:rsidR="007D03DD" w:rsidRPr="00F76F01" w:rsidRDefault="007D03DD" w:rsidP="00F76F01">
            <w:pPr>
              <w:pStyle w:val="Prrafodelista"/>
              <w:spacing w:after="0" w:line="360" w:lineRule="auto"/>
              <w:ind w:left="0"/>
              <w:jc w:val="both"/>
              <w:rPr>
                <w:rFonts w:ascii="Arial" w:hAnsi="Arial" w:cs="Arial"/>
                <w:bCs/>
                <w:sz w:val="24"/>
                <w:szCs w:val="24"/>
              </w:rPr>
            </w:pPr>
            <w:r w:rsidRPr="00F76F01">
              <w:rPr>
                <w:rFonts w:ascii="Arial" w:hAnsi="Arial" w:cs="Arial"/>
                <w:b/>
                <w:sz w:val="24"/>
                <w:szCs w:val="24"/>
              </w:rPr>
              <w:t>Acuerdo</w:t>
            </w:r>
            <w:r w:rsidRPr="00F76F01">
              <w:rPr>
                <w:rFonts w:ascii="Arial" w:hAnsi="Arial" w:cs="Arial"/>
                <w:bCs/>
                <w:sz w:val="24"/>
                <w:szCs w:val="24"/>
              </w:rPr>
              <w:t xml:space="preserve">: se abarcó en el tema 3 de agenda. </w:t>
            </w:r>
          </w:p>
          <w:p w14:paraId="3C536C1B" w14:textId="77777777" w:rsidR="007D03DD" w:rsidRPr="00F76F01" w:rsidRDefault="007D03DD" w:rsidP="00F76F01">
            <w:pPr>
              <w:pStyle w:val="Prrafodelista"/>
              <w:spacing w:after="0" w:line="360" w:lineRule="auto"/>
              <w:ind w:left="0"/>
              <w:jc w:val="both"/>
              <w:rPr>
                <w:rFonts w:ascii="Arial" w:hAnsi="Arial" w:cs="Arial"/>
                <w:bCs/>
                <w:sz w:val="24"/>
                <w:szCs w:val="24"/>
              </w:rPr>
            </w:pPr>
          </w:p>
          <w:p w14:paraId="0830299E" w14:textId="2E26FFFB" w:rsidR="007D03DD" w:rsidRPr="00F76F01" w:rsidRDefault="007D03DD" w:rsidP="00F76F01">
            <w:pPr>
              <w:pStyle w:val="Prrafodelista"/>
              <w:spacing w:after="0" w:line="360" w:lineRule="auto"/>
              <w:ind w:left="0"/>
              <w:jc w:val="both"/>
              <w:rPr>
                <w:rFonts w:ascii="Arial" w:eastAsia="Times New Roman" w:hAnsi="Arial" w:cs="Arial"/>
                <w:sz w:val="24"/>
                <w:szCs w:val="24"/>
                <w:lang w:eastAsia="es-CR"/>
              </w:rPr>
            </w:pPr>
            <w:r w:rsidRPr="00F76F01">
              <w:rPr>
                <w:rFonts w:ascii="Arial" w:hAnsi="Arial" w:cs="Arial"/>
                <w:b/>
                <w:color w:val="FF0000"/>
                <w:sz w:val="24"/>
                <w:szCs w:val="24"/>
              </w:rPr>
              <w:lastRenderedPageBreak/>
              <w:t>VI</w:t>
            </w:r>
            <w:r w:rsidRPr="00F76F01">
              <w:rPr>
                <w:rFonts w:ascii="Arial" w:hAnsi="Arial" w:cs="Arial"/>
                <w:bCs/>
                <w:sz w:val="24"/>
                <w:szCs w:val="24"/>
              </w:rPr>
              <w:t xml:space="preserve">. </w:t>
            </w:r>
            <w:r w:rsidRPr="00F76F01">
              <w:rPr>
                <w:rFonts w:ascii="Arial" w:eastAsia="Times New Roman" w:hAnsi="Arial" w:cs="Arial"/>
                <w:sz w:val="24"/>
                <w:szCs w:val="24"/>
                <w:lang w:eastAsia="es-CR"/>
              </w:rPr>
              <w:t xml:space="preserve">Asuntos varios. </w:t>
            </w:r>
          </w:p>
          <w:p w14:paraId="54B347E9" w14:textId="43048C41" w:rsidR="00EB0FCF" w:rsidRPr="00F76F01" w:rsidRDefault="00EB0FCF" w:rsidP="00F76F01">
            <w:pPr>
              <w:spacing w:line="360" w:lineRule="auto"/>
              <w:jc w:val="both"/>
              <w:rPr>
                <w:rFonts w:ascii="Arial" w:hAnsi="Arial" w:cs="Arial"/>
                <w:sz w:val="24"/>
                <w:szCs w:val="24"/>
              </w:rPr>
            </w:pPr>
            <w:r w:rsidRPr="00F76F01">
              <w:rPr>
                <w:rFonts w:ascii="Arial" w:hAnsi="Arial" w:cs="Arial"/>
                <w:b/>
                <w:bCs/>
                <w:sz w:val="24"/>
                <w:szCs w:val="24"/>
              </w:rPr>
              <w:t xml:space="preserve">6.1 </w:t>
            </w:r>
            <w:r w:rsidR="00615D6E" w:rsidRPr="00F76F01">
              <w:rPr>
                <w:rFonts w:ascii="Arial" w:hAnsi="Arial" w:cs="Arial"/>
                <w:b/>
                <w:bCs/>
                <w:sz w:val="24"/>
                <w:szCs w:val="24"/>
              </w:rPr>
              <w:t>Sra. Kenia Alvarado</w:t>
            </w:r>
            <w:r w:rsidR="00615D6E" w:rsidRPr="00F76F01">
              <w:rPr>
                <w:rFonts w:ascii="Arial" w:hAnsi="Arial" w:cs="Arial"/>
                <w:sz w:val="24"/>
                <w:szCs w:val="24"/>
              </w:rPr>
              <w:t xml:space="preserve"> </w:t>
            </w:r>
            <w:r w:rsidR="00615D6E" w:rsidRPr="00F76F01">
              <w:rPr>
                <w:rFonts w:ascii="Arial" w:eastAsia="Times New Roman" w:hAnsi="Arial" w:cs="Arial"/>
                <w:sz w:val="24"/>
                <w:szCs w:val="24"/>
                <w:lang w:eastAsia="es-CR"/>
              </w:rPr>
              <w:t xml:space="preserve">expone adelantos sobre los siguientes temas: </w:t>
            </w:r>
          </w:p>
          <w:p w14:paraId="1300D48B" w14:textId="77777777" w:rsidR="00EB0FCF" w:rsidRPr="00F76F01" w:rsidRDefault="007D03DD" w:rsidP="00F76F01">
            <w:pPr>
              <w:pStyle w:val="Prrafodelista"/>
              <w:numPr>
                <w:ilvl w:val="0"/>
                <w:numId w:val="1"/>
              </w:numPr>
              <w:spacing w:line="360" w:lineRule="auto"/>
              <w:jc w:val="both"/>
              <w:rPr>
                <w:rFonts w:ascii="Arial" w:hAnsi="Arial" w:cs="Arial"/>
                <w:sz w:val="24"/>
                <w:szCs w:val="24"/>
              </w:rPr>
            </w:pPr>
            <w:r w:rsidRPr="00F76F01">
              <w:rPr>
                <w:rFonts w:ascii="Arial" w:eastAsia="Times New Roman" w:hAnsi="Arial" w:cs="Arial"/>
                <w:sz w:val="24"/>
                <w:szCs w:val="24"/>
                <w:lang w:eastAsia="es-CR"/>
              </w:rPr>
              <w:t>Política anticorrupción del PJ: en estudio de la Dirección de Planificación y de la D</w:t>
            </w:r>
            <w:r w:rsidR="00615D6E" w:rsidRPr="00F76F01">
              <w:rPr>
                <w:rFonts w:ascii="Arial" w:eastAsia="Times New Roman" w:hAnsi="Arial" w:cs="Arial"/>
                <w:sz w:val="24"/>
                <w:szCs w:val="24"/>
                <w:lang w:eastAsia="es-CR"/>
              </w:rPr>
              <w:t xml:space="preserve">irección </w:t>
            </w:r>
            <w:r w:rsidRPr="00F76F01">
              <w:rPr>
                <w:rFonts w:ascii="Arial" w:eastAsia="Times New Roman" w:hAnsi="Arial" w:cs="Arial"/>
                <w:sz w:val="24"/>
                <w:szCs w:val="24"/>
                <w:lang w:eastAsia="es-CR"/>
              </w:rPr>
              <w:t>J</w:t>
            </w:r>
            <w:r w:rsidR="00615D6E" w:rsidRPr="00F76F01">
              <w:rPr>
                <w:rFonts w:ascii="Arial" w:eastAsia="Times New Roman" w:hAnsi="Arial" w:cs="Arial"/>
                <w:sz w:val="24"/>
                <w:szCs w:val="24"/>
                <w:lang w:eastAsia="es-CR"/>
              </w:rPr>
              <w:t>urídica</w:t>
            </w:r>
            <w:r w:rsidRPr="00F76F01">
              <w:rPr>
                <w:rFonts w:ascii="Arial" w:eastAsia="Times New Roman" w:hAnsi="Arial" w:cs="Arial"/>
                <w:sz w:val="24"/>
                <w:szCs w:val="24"/>
                <w:lang w:eastAsia="es-CR"/>
              </w:rPr>
              <w:t xml:space="preserve">. </w:t>
            </w:r>
            <w:r w:rsidR="00615D6E" w:rsidRPr="00F76F01">
              <w:rPr>
                <w:rFonts w:ascii="Arial" w:eastAsia="Times New Roman" w:hAnsi="Arial" w:cs="Arial"/>
                <w:sz w:val="24"/>
                <w:szCs w:val="24"/>
                <w:lang w:eastAsia="es-CR"/>
              </w:rPr>
              <w:t>Este es el ultimo paso antes de enviarla a Corte.  Se espera que se tenga noticias este mes y dar el siguiente paso.</w:t>
            </w:r>
          </w:p>
          <w:p w14:paraId="26CB8CC6" w14:textId="77777777" w:rsidR="00EB0FCF" w:rsidRPr="00F76F01" w:rsidRDefault="007D03DD" w:rsidP="00F76F01">
            <w:pPr>
              <w:pStyle w:val="Prrafodelista"/>
              <w:numPr>
                <w:ilvl w:val="0"/>
                <w:numId w:val="1"/>
              </w:numPr>
              <w:spacing w:line="360" w:lineRule="auto"/>
              <w:jc w:val="both"/>
              <w:rPr>
                <w:rFonts w:ascii="Arial" w:hAnsi="Arial" w:cs="Arial"/>
                <w:sz w:val="24"/>
                <w:szCs w:val="24"/>
              </w:rPr>
            </w:pPr>
            <w:r w:rsidRPr="00F76F01">
              <w:rPr>
                <w:rFonts w:ascii="Arial" w:eastAsia="Times New Roman" w:hAnsi="Arial" w:cs="Arial"/>
                <w:sz w:val="24"/>
                <w:szCs w:val="24"/>
                <w:lang w:eastAsia="es-CR"/>
              </w:rPr>
              <w:t>El Reglamento de la O</w:t>
            </w:r>
            <w:r w:rsidR="00615D6E" w:rsidRPr="00F76F01">
              <w:rPr>
                <w:rFonts w:ascii="Arial" w:eastAsia="Times New Roman" w:hAnsi="Arial" w:cs="Arial"/>
                <w:sz w:val="24"/>
                <w:szCs w:val="24"/>
                <w:lang w:eastAsia="es-CR"/>
              </w:rPr>
              <w:t xml:space="preserve">ficina de </w:t>
            </w:r>
            <w:r w:rsidRPr="00F76F01">
              <w:rPr>
                <w:rFonts w:ascii="Arial" w:eastAsia="Times New Roman" w:hAnsi="Arial" w:cs="Arial"/>
                <w:sz w:val="24"/>
                <w:szCs w:val="24"/>
                <w:lang w:eastAsia="es-CR"/>
              </w:rPr>
              <w:t>C</w:t>
            </w:r>
            <w:r w:rsidR="00615D6E" w:rsidRPr="00F76F01">
              <w:rPr>
                <w:rFonts w:ascii="Arial" w:eastAsia="Times New Roman" w:hAnsi="Arial" w:cs="Arial"/>
                <w:sz w:val="24"/>
                <w:szCs w:val="24"/>
                <w:lang w:eastAsia="es-CR"/>
              </w:rPr>
              <w:t>umplimiento</w:t>
            </w:r>
            <w:r w:rsidRPr="00F76F01">
              <w:rPr>
                <w:rFonts w:ascii="Arial" w:eastAsia="Times New Roman" w:hAnsi="Arial" w:cs="Arial"/>
                <w:sz w:val="24"/>
                <w:szCs w:val="24"/>
                <w:lang w:eastAsia="es-CR"/>
              </w:rPr>
              <w:t xml:space="preserve">: </w:t>
            </w:r>
            <w:r w:rsidR="00615D6E" w:rsidRPr="00F76F01">
              <w:rPr>
                <w:rFonts w:ascii="Arial" w:eastAsia="Times New Roman" w:hAnsi="Arial" w:cs="Arial"/>
                <w:sz w:val="24"/>
                <w:szCs w:val="24"/>
                <w:lang w:eastAsia="es-CR"/>
              </w:rPr>
              <w:t xml:space="preserve">a la fecha se encuentra </w:t>
            </w:r>
            <w:r w:rsidRPr="00F76F01">
              <w:rPr>
                <w:rFonts w:ascii="Arial" w:eastAsia="Times New Roman" w:hAnsi="Arial" w:cs="Arial"/>
                <w:sz w:val="24"/>
                <w:szCs w:val="24"/>
                <w:lang w:eastAsia="es-CR"/>
              </w:rPr>
              <w:t>en revisión de la D</w:t>
            </w:r>
            <w:r w:rsidR="00615D6E" w:rsidRPr="00F76F01">
              <w:rPr>
                <w:rFonts w:ascii="Arial" w:eastAsia="Times New Roman" w:hAnsi="Arial" w:cs="Arial"/>
                <w:sz w:val="24"/>
                <w:szCs w:val="24"/>
                <w:lang w:eastAsia="es-CR"/>
              </w:rPr>
              <w:t xml:space="preserve">irección </w:t>
            </w:r>
            <w:r w:rsidRPr="00F76F01">
              <w:rPr>
                <w:rFonts w:ascii="Arial" w:eastAsia="Times New Roman" w:hAnsi="Arial" w:cs="Arial"/>
                <w:sz w:val="24"/>
                <w:szCs w:val="24"/>
                <w:lang w:eastAsia="es-CR"/>
              </w:rPr>
              <w:t>J</w:t>
            </w:r>
            <w:r w:rsidR="00615D6E" w:rsidRPr="00F76F01">
              <w:rPr>
                <w:rFonts w:ascii="Arial" w:eastAsia="Times New Roman" w:hAnsi="Arial" w:cs="Arial"/>
                <w:sz w:val="24"/>
                <w:szCs w:val="24"/>
                <w:lang w:eastAsia="es-CR"/>
              </w:rPr>
              <w:t>urídica</w:t>
            </w:r>
            <w:r w:rsidRPr="00F76F01">
              <w:rPr>
                <w:rFonts w:ascii="Arial" w:eastAsia="Times New Roman" w:hAnsi="Arial" w:cs="Arial"/>
                <w:sz w:val="24"/>
                <w:szCs w:val="24"/>
                <w:lang w:eastAsia="es-CR"/>
              </w:rPr>
              <w:t xml:space="preserve">. </w:t>
            </w:r>
          </w:p>
          <w:p w14:paraId="2479EB8C" w14:textId="77777777" w:rsidR="00EB0FCF" w:rsidRPr="00F76F01" w:rsidRDefault="007D03DD" w:rsidP="00F76F01">
            <w:pPr>
              <w:pStyle w:val="Prrafodelista"/>
              <w:numPr>
                <w:ilvl w:val="0"/>
                <w:numId w:val="1"/>
              </w:numPr>
              <w:spacing w:line="360" w:lineRule="auto"/>
              <w:jc w:val="both"/>
              <w:rPr>
                <w:rFonts w:ascii="Arial" w:hAnsi="Arial" w:cs="Arial"/>
                <w:sz w:val="24"/>
                <w:szCs w:val="24"/>
              </w:rPr>
            </w:pPr>
            <w:r w:rsidRPr="00F76F01">
              <w:rPr>
                <w:rFonts w:ascii="Arial" w:eastAsia="Times New Roman" w:hAnsi="Arial" w:cs="Arial"/>
                <w:sz w:val="24"/>
                <w:szCs w:val="24"/>
                <w:lang w:eastAsia="es-CR"/>
              </w:rPr>
              <w:t xml:space="preserve"> Gestión de la Capacitación: </w:t>
            </w:r>
            <w:r w:rsidR="00615D6E" w:rsidRPr="00F76F01">
              <w:rPr>
                <w:rFonts w:ascii="Arial" w:eastAsia="Times New Roman" w:hAnsi="Arial" w:cs="Arial"/>
                <w:sz w:val="24"/>
                <w:szCs w:val="24"/>
                <w:lang w:eastAsia="es-CR"/>
              </w:rPr>
              <w:t xml:space="preserve">informa que el día de mañana va a hacer un conversatorio sobre el tema de conflictos de interés, sobre el cual se comunicará en la siguiente comisión sobre los resultados. Se han matriculado </w:t>
            </w:r>
            <w:r w:rsidRPr="00F76F01">
              <w:rPr>
                <w:rFonts w:ascii="Arial" w:eastAsia="Times New Roman" w:hAnsi="Arial" w:cs="Arial"/>
                <w:sz w:val="24"/>
                <w:szCs w:val="24"/>
                <w:lang w:eastAsia="es-CR"/>
              </w:rPr>
              <w:t>390 personas</w:t>
            </w:r>
            <w:r w:rsidR="00615D6E" w:rsidRPr="00F76F01">
              <w:rPr>
                <w:rFonts w:ascii="Arial" w:eastAsia="Times New Roman" w:hAnsi="Arial" w:cs="Arial"/>
                <w:sz w:val="24"/>
                <w:szCs w:val="24"/>
                <w:lang w:eastAsia="es-CR"/>
              </w:rPr>
              <w:t>.</w:t>
            </w:r>
          </w:p>
          <w:p w14:paraId="2D4AA6CA" w14:textId="77777777" w:rsidR="00EB0FCF" w:rsidRPr="00F76F01" w:rsidRDefault="00615D6E" w:rsidP="00F76F01">
            <w:pPr>
              <w:pStyle w:val="Prrafodelista"/>
              <w:numPr>
                <w:ilvl w:val="0"/>
                <w:numId w:val="1"/>
              </w:numPr>
              <w:spacing w:line="360" w:lineRule="auto"/>
              <w:jc w:val="both"/>
              <w:rPr>
                <w:rFonts w:ascii="Arial" w:hAnsi="Arial" w:cs="Arial"/>
                <w:sz w:val="24"/>
                <w:szCs w:val="24"/>
              </w:rPr>
            </w:pPr>
            <w:r w:rsidRPr="00F76F01">
              <w:rPr>
                <w:rFonts w:ascii="Arial" w:eastAsia="Times New Roman" w:hAnsi="Arial" w:cs="Arial"/>
                <w:sz w:val="24"/>
                <w:szCs w:val="24"/>
                <w:lang w:eastAsia="es-CR"/>
              </w:rPr>
              <w:t xml:space="preserve">Informa que el próximo mes terminan la gira en zona </w:t>
            </w:r>
            <w:proofErr w:type="gramStart"/>
            <w:r w:rsidRPr="00F76F01">
              <w:rPr>
                <w:rFonts w:ascii="Arial" w:eastAsia="Times New Roman" w:hAnsi="Arial" w:cs="Arial"/>
                <w:sz w:val="24"/>
                <w:szCs w:val="24"/>
                <w:lang w:eastAsia="es-CR"/>
              </w:rPr>
              <w:t xml:space="preserve">sur, </w:t>
            </w:r>
            <w:r w:rsidR="007D03DD" w:rsidRPr="00F76F01">
              <w:rPr>
                <w:rFonts w:ascii="Arial" w:eastAsia="Times New Roman" w:hAnsi="Arial" w:cs="Arial"/>
                <w:sz w:val="24"/>
                <w:szCs w:val="24"/>
                <w:lang w:eastAsia="es-CR"/>
              </w:rPr>
              <w:t xml:space="preserve"> Pérez</w:t>
            </w:r>
            <w:proofErr w:type="gramEnd"/>
            <w:r w:rsidR="007D03DD" w:rsidRPr="00F76F01">
              <w:rPr>
                <w:rFonts w:ascii="Arial" w:eastAsia="Times New Roman" w:hAnsi="Arial" w:cs="Arial"/>
                <w:sz w:val="24"/>
                <w:szCs w:val="24"/>
                <w:lang w:eastAsia="es-CR"/>
              </w:rPr>
              <w:t xml:space="preserve"> Zeledón y Buenos Aires</w:t>
            </w:r>
            <w:r w:rsidRPr="00F76F01">
              <w:rPr>
                <w:rFonts w:ascii="Arial" w:eastAsia="Times New Roman" w:hAnsi="Arial" w:cs="Arial"/>
                <w:sz w:val="24"/>
                <w:szCs w:val="24"/>
                <w:lang w:eastAsia="es-CR"/>
              </w:rPr>
              <w:t xml:space="preserve">, direccionada a las jefaturas. Insta a los jerarcas de la Defensa Pública y de la Fiscalía para que autoricen la participación para capacitar </w:t>
            </w:r>
            <w:r w:rsidR="00703202" w:rsidRPr="00F76F01">
              <w:rPr>
                <w:rFonts w:ascii="Arial" w:eastAsia="Times New Roman" w:hAnsi="Arial" w:cs="Arial"/>
                <w:sz w:val="24"/>
                <w:szCs w:val="24"/>
                <w:lang w:eastAsia="es-CR"/>
              </w:rPr>
              <w:t xml:space="preserve">sobre el tema del protocolo que se aprobó recientemente por parte del Consejo Superior. </w:t>
            </w:r>
            <w:r w:rsidR="00D36126" w:rsidRPr="00F76F01">
              <w:rPr>
                <w:rFonts w:ascii="Arial" w:eastAsia="Times New Roman" w:hAnsi="Arial" w:cs="Arial"/>
                <w:sz w:val="24"/>
                <w:szCs w:val="24"/>
                <w:lang w:eastAsia="es-CR"/>
              </w:rPr>
              <w:t>Agrega que la gira se tiene agendada para el 10 de junio de forma presencial en Perez Zeledón.</w:t>
            </w:r>
            <w:bookmarkStart w:id="3" w:name="_Hlk105422883"/>
          </w:p>
          <w:p w14:paraId="376AAD31" w14:textId="77777777" w:rsidR="00EB0FCF" w:rsidRPr="00F76F01" w:rsidRDefault="007D03DD" w:rsidP="00F76F01">
            <w:pPr>
              <w:pStyle w:val="Prrafodelista"/>
              <w:numPr>
                <w:ilvl w:val="0"/>
                <w:numId w:val="1"/>
              </w:numPr>
              <w:spacing w:line="360" w:lineRule="auto"/>
              <w:jc w:val="both"/>
              <w:rPr>
                <w:rFonts w:ascii="Arial" w:hAnsi="Arial" w:cs="Arial"/>
                <w:sz w:val="24"/>
                <w:szCs w:val="24"/>
              </w:rPr>
            </w:pPr>
            <w:r w:rsidRPr="00F76F01">
              <w:rPr>
                <w:rFonts w:ascii="Arial" w:eastAsia="Times New Roman" w:hAnsi="Arial" w:cs="Arial"/>
                <w:sz w:val="24"/>
                <w:szCs w:val="24"/>
                <w:lang w:eastAsia="es-CR"/>
              </w:rPr>
              <w:t>Actividad el 21 y 22 de julio</w:t>
            </w:r>
            <w:r w:rsidR="00D36126" w:rsidRPr="00F76F01">
              <w:rPr>
                <w:rFonts w:ascii="Arial" w:eastAsia="Times New Roman" w:hAnsi="Arial" w:cs="Arial"/>
                <w:sz w:val="24"/>
                <w:szCs w:val="24"/>
                <w:lang w:eastAsia="es-CR"/>
              </w:rPr>
              <w:t xml:space="preserve"> dirigida hacía los</w:t>
            </w:r>
            <w:r w:rsidRPr="00F76F01">
              <w:rPr>
                <w:rFonts w:ascii="Arial" w:eastAsia="Times New Roman" w:hAnsi="Arial" w:cs="Arial"/>
                <w:sz w:val="24"/>
                <w:szCs w:val="24"/>
                <w:lang w:eastAsia="es-CR"/>
              </w:rPr>
              <w:t xml:space="preserve"> órganos de control y Jerarcas, Unidades de capacitación. Junto a la Inspección Judicia</w:t>
            </w:r>
            <w:r w:rsidR="00D36126" w:rsidRPr="00F76F01">
              <w:rPr>
                <w:rFonts w:ascii="Arial" w:eastAsia="Times New Roman" w:hAnsi="Arial" w:cs="Arial"/>
                <w:sz w:val="24"/>
                <w:szCs w:val="24"/>
                <w:lang w:eastAsia="es-CR"/>
              </w:rPr>
              <w:t>l</w:t>
            </w:r>
            <w:bookmarkEnd w:id="3"/>
            <w:r w:rsidR="00D36126" w:rsidRPr="00F76F01">
              <w:rPr>
                <w:rFonts w:ascii="Arial" w:eastAsia="Times New Roman" w:hAnsi="Arial" w:cs="Arial"/>
                <w:sz w:val="24"/>
                <w:szCs w:val="24"/>
                <w:lang w:eastAsia="es-CR"/>
              </w:rPr>
              <w:t>.  Se va a trabajar el tema disciplinario</w:t>
            </w:r>
            <w:r w:rsidR="00D36126" w:rsidRPr="00F76F01">
              <w:rPr>
                <w:rFonts w:ascii="Arial" w:eastAsia="Times New Roman" w:hAnsi="Arial" w:cs="Arial"/>
                <w:b/>
                <w:bCs/>
                <w:sz w:val="24"/>
                <w:szCs w:val="24"/>
                <w:lang w:eastAsia="es-CR"/>
              </w:rPr>
              <w:t xml:space="preserve"> </w:t>
            </w:r>
            <w:bookmarkStart w:id="4" w:name="_Hlk105422987"/>
            <w:r w:rsidR="00D36126" w:rsidRPr="00F76F01">
              <w:rPr>
                <w:rFonts w:ascii="Arial" w:eastAsia="Times New Roman" w:hAnsi="Arial" w:cs="Arial"/>
                <w:sz w:val="24"/>
                <w:szCs w:val="24"/>
                <w:lang w:eastAsia="es-CR"/>
              </w:rPr>
              <w:t xml:space="preserve">y esta actividad cierra con un experto de la OCDE en materia de integridad pública. </w:t>
            </w:r>
            <w:bookmarkEnd w:id="4"/>
            <w:r w:rsidR="00C1608E" w:rsidRPr="00F76F01">
              <w:rPr>
                <w:rFonts w:ascii="Arial" w:eastAsia="Times New Roman" w:hAnsi="Arial" w:cs="Arial"/>
                <w:sz w:val="24"/>
                <w:szCs w:val="24"/>
                <w:lang w:eastAsia="es-CR"/>
              </w:rPr>
              <w:t xml:space="preserve">Esta actividad va a ser presencial. </w:t>
            </w:r>
          </w:p>
          <w:p w14:paraId="79E39943" w14:textId="77777777" w:rsidR="00EB0FCF" w:rsidRPr="00F76F01" w:rsidRDefault="007D03DD" w:rsidP="00F76F01">
            <w:pPr>
              <w:pStyle w:val="Prrafodelista"/>
              <w:numPr>
                <w:ilvl w:val="0"/>
                <w:numId w:val="1"/>
              </w:numPr>
              <w:spacing w:line="360" w:lineRule="auto"/>
              <w:jc w:val="both"/>
              <w:rPr>
                <w:rFonts w:ascii="Arial" w:hAnsi="Arial" w:cs="Arial"/>
                <w:sz w:val="24"/>
                <w:szCs w:val="24"/>
              </w:rPr>
            </w:pPr>
            <w:r w:rsidRPr="00F76F01">
              <w:rPr>
                <w:rFonts w:ascii="Arial" w:eastAsia="Times New Roman" w:hAnsi="Arial" w:cs="Arial"/>
                <w:sz w:val="24"/>
                <w:szCs w:val="24"/>
                <w:lang w:eastAsia="es-CR"/>
              </w:rPr>
              <w:t xml:space="preserve">Retomar la gestión de la capacitación con las unidades de capacitación. Iniciando con el MP </w:t>
            </w:r>
          </w:p>
          <w:p w14:paraId="63C761AB" w14:textId="77777777" w:rsidR="00EB0FCF" w:rsidRPr="00F76F01" w:rsidRDefault="007D03DD" w:rsidP="00F76F01">
            <w:pPr>
              <w:pStyle w:val="Prrafodelista"/>
              <w:numPr>
                <w:ilvl w:val="0"/>
                <w:numId w:val="1"/>
              </w:numPr>
              <w:spacing w:line="360" w:lineRule="auto"/>
              <w:jc w:val="both"/>
              <w:rPr>
                <w:rFonts w:ascii="Arial" w:hAnsi="Arial" w:cs="Arial"/>
                <w:sz w:val="24"/>
                <w:szCs w:val="24"/>
              </w:rPr>
            </w:pPr>
            <w:r w:rsidRPr="00F76F01">
              <w:rPr>
                <w:rFonts w:ascii="Arial" w:eastAsia="Times New Roman" w:hAnsi="Arial" w:cs="Arial"/>
                <w:b/>
                <w:bCs/>
                <w:sz w:val="24"/>
                <w:szCs w:val="24"/>
              </w:rPr>
              <w:t>Metodología del Riesgo de Corrupción</w:t>
            </w:r>
            <w:r w:rsidRPr="00F76F01">
              <w:rPr>
                <w:rFonts w:ascii="Arial" w:eastAsia="Times New Roman" w:hAnsi="Arial" w:cs="Arial"/>
                <w:sz w:val="24"/>
                <w:szCs w:val="24"/>
              </w:rPr>
              <w:t xml:space="preserve">: </w:t>
            </w:r>
            <w:r w:rsidR="00C1608E" w:rsidRPr="00F76F01">
              <w:rPr>
                <w:rFonts w:ascii="Arial" w:eastAsia="Times New Roman" w:hAnsi="Arial" w:cs="Arial"/>
                <w:sz w:val="24"/>
                <w:szCs w:val="24"/>
              </w:rPr>
              <w:t xml:space="preserve">el plan piloto se aplicó </w:t>
            </w:r>
            <w:r w:rsidRPr="00F76F01">
              <w:rPr>
                <w:rFonts w:ascii="Arial" w:eastAsia="Times New Roman" w:hAnsi="Arial" w:cs="Arial"/>
                <w:sz w:val="24"/>
                <w:szCs w:val="24"/>
              </w:rPr>
              <w:t>en la D</w:t>
            </w:r>
            <w:r w:rsidR="00C1608E" w:rsidRPr="00F76F01">
              <w:rPr>
                <w:rFonts w:ascii="Arial" w:eastAsia="Times New Roman" w:hAnsi="Arial" w:cs="Arial"/>
                <w:sz w:val="24"/>
                <w:szCs w:val="24"/>
              </w:rPr>
              <w:t xml:space="preserve">irección </w:t>
            </w:r>
            <w:r w:rsidRPr="00F76F01">
              <w:rPr>
                <w:rFonts w:ascii="Arial" w:eastAsia="Times New Roman" w:hAnsi="Arial" w:cs="Arial"/>
                <w:sz w:val="24"/>
                <w:szCs w:val="24"/>
              </w:rPr>
              <w:t>E</w:t>
            </w:r>
            <w:r w:rsidR="00C1608E" w:rsidRPr="00F76F01">
              <w:rPr>
                <w:rFonts w:ascii="Arial" w:eastAsia="Times New Roman" w:hAnsi="Arial" w:cs="Arial"/>
                <w:sz w:val="24"/>
                <w:szCs w:val="24"/>
              </w:rPr>
              <w:t xml:space="preserve">jecutiva y en el Departamento de Proveeduría, donde se contó con la colaboración y el interés de los funcionarios. </w:t>
            </w:r>
            <w:r w:rsidR="00EB0FCF" w:rsidRPr="00F76F01">
              <w:rPr>
                <w:rFonts w:ascii="Arial" w:eastAsia="Times New Roman" w:hAnsi="Arial" w:cs="Arial"/>
                <w:sz w:val="24"/>
                <w:szCs w:val="24"/>
              </w:rPr>
              <w:t xml:space="preserve">También ya se inició la gestión para seguir esta metodología en las </w:t>
            </w:r>
            <w:r w:rsidR="00EB0FCF" w:rsidRPr="00F76F01">
              <w:rPr>
                <w:rFonts w:ascii="Arial" w:eastAsia="Times New Roman" w:hAnsi="Arial" w:cs="Arial"/>
                <w:sz w:val="24"/>
                <w:szCs w:val="24"/>
              </w:rPr>
              <w:lastRenderedPageBreak/>
              <w:t xml:space="preserve">administraciones regionales para sensibilizar sobre el tema. Se ha iniciado también el proceso con TI por que ellos resultan ser un usuario muy importante en este proceso y que requiere valorar técnicamente los riesgos en los procesos que ellos aplican para participar en la proveeduría con la compra de bienes y servicios que realizan. </w:t>
            </w:r>
          </w:p>
          <w:p w14:paraId="20667F98" w14:textId="0C4C3CDB" w:rsidR="00750FD1" w:rsidRPr="00F76F01" w:rsidRDefault="007D03DD" w:rsidP="00F76F01">
            <w:pPr>
              <w:pStyle w:val="Prrafodelista"/>
              <w:numPr>
                <w:ilvl w:val="0"/>
                <w:numId w:val="1"/>
              </w:numPr>
              <w:spacing w:line="360" w:lineRule="auto"/>
              <w:jc w:val="both"/>
              <w:rPr>
                <w:rFonts w:ascii="Arial" w:hAnsi="Arial" w:cs="Arial"/>
                <w:sz w:val="24"/>
                <w:szCs w:val="24"/>
              </w:rPr>
            </w:pPr>
            <w:r w:rsidRPr="00F76F01">
              <w:rPr>
                <w:rFonts w:ascii="Arial" w:eastAsia="Times New Roman" w:hAnsi="Arial" w:cs="Arial"/>
                <w:sz w:val="24"/>
                <w:szCs w:val="24"/>
              </w:rPr>
              <w:t>Estudio de la Auditoría Judicial sobre la aplicación del reglamento: sea en materia de capacitación. Y de los sujetos obligados.</w:t>
            </w:r>
          </w:p>
          <w:p w14:paraId="1BF2B567" w14:textId="7E06C107" w:rsidR="000C61B2" w:rsidRPr="00F76F01" w:rsidRDefault="00EB0FCF" w:rsidP="00F76F01">
            <w:pPr>
              <w:spacing w:before="240" w:after="240" w:line="360" w:lineRule="auto"/>
              <w:jc w:val="both"/>
              <w:rPr>
                <w:rFonts w:ascii="Arial" w:hAnsi="Arial" w:cs="Arial"/>
                <w:sz w:val="24"/>
                <w:szCs w:val="24"/>
              </w:rPr>
            </w:pPr>
            <w:r w:rsidRPr="00F76F01">
              <w:rPr>
                <w:rFonts w:ascii="Arial" w:eastAsia="Times New Roman" w:hAnsi="Arial" w:cs="Arial"/>
                <w:sz w:val="24"/>
                <w:szCs w:val="24"/>
                <w:lang w:eastAsia="es-CR"/>
              </w:rPr>
              <w:t xml:space="preserve">6.2 </w:t>
            </w:r>
            <w:r w:rsidR="0003423E" w:rsidRPr="00F76F01">
              <w:rPr>
                <w:rFonts w:ascii="Arial" w:hAnsi="Arial" w:cs="Arial"/>
                <w:b/>
                <w:bCs/>
                <w:sz w:val="24"/>
                <w:szCs w:val="24"/>
              </w:rPr>
              <w:t>Sra. Siria Carmona</w:t>
            </w:r>
            <w:r w:rsidR="00F76F01" w:rsidRPr="00F76F01">
              <w:rPr>
                <w:rFonts w:ascii="Arial" w:hAnsi="Arial" w:cs="Arial"/>
                <w:b/>
                <w:bCs/>
                <w:sz w:val="24"/>
                <w:szCs w:val="24"/>
              </w:rPr>
              <w:t>:</w:t>
            </w:r>
            <w:r w:rsidR="0003423E" w:rsidRPr="00F76F01">
              <w:rPr>
                <w:rFonts w:ascii="Arial" w:hAnsi="Arial" w:cs="Arial"/>
                <w:sz w:val="24"/>
                <w:szCs w:val="24"/>
              </w:rPr>
              <w:t xml:space="preserve"> </w:t>
            </w:r>
            <w:proofErr w:type="gramStart"/>
            <w:r w:rsidR="0003423E" w:rsidRPr="00F76F01">
              <w:rPr>
                <w:rFonts w:ascii="Arial" w:hAnsi="Arial" w:cs="Arial"/>
                <w:sz w:val="24"/>
                <w:szCs w:val="24"/>
              </w:rPr>
              <w:t>Presidenta</w:t>
            </w:r>
            <w:proofErr w:type="gramEnd"/>
            <w:r w:rsidR="0003423E" w:rsidRPr="00F76F01">
              <w:rPr>
                <w:rFonts w:ascii="Arial" w:hAnsi="Arial" w:cs="Arial"/>
                <w:sz w:val="24"/>
                <w:szCs w:val="24"/>
              </w:rPr>
              <w:t xml:space="preserve"> del Tribunal de la Inspección Judicial</w:t>
            </w:r>
            <w:r w:rsidR="0003423E" w:rsidRPr="00F76F01">
              <w:rPr>
                <w:rFonts w:ascii="Arial" w:hAnsi="Arial" w:cs="Arial"/>
                <w:sz w:val="24"/>
                <w:szCs w:val="24"/>
              </w:rPr>
              <w:t xml:space="preserve">. Informa que, en virtud de haber sido nombrada como suplente en el Consejo de la Judicatura </w:t>
            </w:r>
            <w:r w:rsidR="00F76F01" w:rsidRPr="00F76F01">
              <w:rPr>
                <w:rFonts w:ascii="Arial" w:hAnsi="Arial" w:cs="Arial"/>
                <w:sz w:val="24"/>
                <w:szCs w:val="24"/>
              </w:rPr>
              <w:t xml:space="preserve">y en este momento se encuentra ejerciendo el cargo, la Licenciada Estrellita Orellana, será quien seguirá formado parte de la Comisión de Transparencia, dado que a la fecha la suple como </w:t>
            </w:r>
            <w:proofErr w:type="gramStart"/>
            <w:r w:rsidR="00F76F01" w:rsidRPr="00F76F01">
              <w:rPr>
                <w:rFonts w:ascii="Arial" w:hAnsi="Arial" w:cs="Arial"/>
                <w:sz w:val="24"/>
                <w:szCs w:val="24"/>
              </w:rPr>
              <w:t>Presidenta</w:t>
            </w:r>
            <w:proofErr w:type="gramEnd"/>
            <w:r w:rsidR="00F76F01" w:rsidRPr="00F76F01">
              <w:rPr>
                <w:rFonts w:ascii="Arial" w:hAnsi="Arial" w:cs="Arial"/>
                <w:sz w:val="24"/>
                <w:szCs w:val="24"/>
              </w:rPr>
              <w:t xml:space="preserve"> del Tribunal de la Inspección Judicial</w:t>
            </w:r>
            <w:r w:rsidR="00F76F01" w:rsidRPr="00F76F01">
              <w:rPr>
                <w:rFonts w:ascii="Arial" w:hAnsi="Arial" w:cs="Arial"/>
                <w:sz w:val="24"/>
                <w:szCs w:val="24"/>
              </w:rPr>
              <w:t xml:space="preserve">. </w:t>
            </w:r>
          </w:p>
          <w:p w14:paraId="1EB05423" w14:textId="77777777" w:rsidR="00F76F01" w:rsidRPr="00F76F01" w:rsidRDefault="00F76F01" w:rsidP="00F76F01">
            <w:pPr>
              <w:spacing w:before="240" w:after="240" w:line="360" w:lineRule="auto"/>
              <w:jc w:val="both"/>
              <w:rPr>
                <w:rFonts w:ascii="Arial" w:eastAsia="Times New Roman" w:hAnsi="Arial" w:cs="Arial"/>
                <w:sz w:val="24"/>
                <w:szCs w:val="24"/>
                <w:lang w:eastAsia="es-CR"/>
              </w:rPr>
            </w:pPr>
          </w:p>
          <w:p w14:paraId="1E29A838" w14:textId="12906497" w:rsidR="009221B2" w:rsidRPr="00152F96" w:rsidRDefault="009221B2" w:rsidP="00F76F01">
            <w:pPr>
              <w:spacing w:before="240" w:after="240" w:line="360" w:lineRule="auto"/>
              <w:jc w:val="both"/>
              <w:rPr>
                <w:rFonts w:ascii="Arial" w:eastAsia="Times New Roman" w:hAnsi="Arial" w:cs="Arial"/>
                <w:color w:val="000000"/>
                <w:sz w:val="24"/>
                <w:szCs w:val="24"/>
              </w:rPr>
            </w:pPr>
            <w:r w:rsidRPr="00F76F01">
              <w:rPr>
                <w:rFonts w:ascii="Arial" w:eastAsia="Times New Roman" w:hAnsi="Arial" w:cs="Arial"/>
                <w:color w:val="000000"/>
                <w:sz w:val="24"/>
                <w:szCs w:val="24"/>
              </w:rPr>
              <w:t>Finaliza la actividad a las 1</w:t>
            </w:r>
            <w:r w:rsidR="000B6D43" w:rsidRPr="00F76F01">
              <w:rPr>
                <w:rFonts w:ascii="Arial" w:eastAsia="Times New Roman" w:hAnsi="Arial" w:cs="Arial"/>
                <w:color w:val="000000"/>
                <w:sz w:val="24"/>
                <w:szCs w:val="24"/>
              </w:rPr>
              <w:t>4</w:t>
            </w:r>
            <w:r w:rsidRPr="00F76F01">
              <w:rPr>
                <w:rFonts w:ascii="Arial" w:eastAsia="Times New Roman" w:hAnsi="Arial" w:cs="Arial"/>
                <w:color w:val="000000"/>
                <w:sz w:val="24"/>
                <w:szCs w:val="24"/>
              </w:rPr>
              <w:t>:</w:t>
            </w:r>
            <w:r w:rsidR="00851B4F" w:rsidRPr="00F76F01">
              <w:rPr>
                <w:rFonts w:ascii="Arial" w:eastAsia="Times New Roman" w:hAnsi="Arial" w:cs="Arial"/>
                <w:color w:val="000000"/>
                <w:sz w:val="24"/>
                <w:szCs w:val="24"/>
              </w:rPr>
              <w:t xml:space="preserve">  </w:t>
            </w:r>
            <w:r w:rsidR="000B6D43" w:rsidRPr="00F76F01">
              <w:rPr>
                <w:rFonts w:ascii="Arial" w:eastAsia="Times New Roman" w:hAnsi="Arial" w:cs="Arial"/>
                <w:color w:val="000000"/>
                <w:sz w:val="24"/>
                <w:szCs w:val="24"/>
              </w:rPr>
              <w:t>55</w:t>
            </w:r>
            <w:r w:rsidRPr="00F76F01">
              <w:rPr>
                <w:rFonts w:ascii="Arial" w:eastAsia="Times New Roman" w:hAnsi="Arial" w:cs="Arial"/>
                <w:color w:val="000000"/>
                <w:sz w:val="24"/>
                <w:szCs w:val="24"/>
              </w:rPr>
              <w:t xml:space="preserve"> horas.</w:t>
            </w:r>
            <w:r w:rsidRPr="00152F96">
              <w:rPr>
                <w:rFonts w:ascii="Arial" w:eastAsia="Times New Roman" w:hAnsi="Arial" w:cs="Arial"/>
                <w:color w:val="000000"/>
                <w:sz w:val="24"/>
                <w:szCs w:val="24"/>
              </w:rPr>
              <w:t xml:space="preserve"> </w:t>
            </w:r>
          </w:p>
        </w:tc>
      </w:tr>
    </w:tbl>
    <w:p w14:paraId="5B64084E" w14:textId="77777777" w:rsidR="009221B2" w:rsidRPr="00152F96" w:rsidRDefault="009221B2" w:rsidP="009221B2">
      <w:pPr>
        <w:rPr>
          <w:rFonts w:ascii="Arial" w:hAnsi="Arial" w:cs="Arial"/>
          <w:sz w:val="24"/>
          <w:szCs w:val="24"/>
        </w:rPr>
      </w:pPr>
    </w:p>
    <w:p w14:paraId="1D04F25D" w14:textId="77777777" w:rsidR="001165CC" w:rsidRPr="00152F96" w:rsidRDefault="001165CC">
      <w:pPr>
        <w:rPr>
          <w:rFonts w:ascii="Arial" w:hAnsi="Arial" w:cs="Arial"/>
          <w:sz w:val="24"/>
          <w:szCs w:val="24"/>
        </w:rPr>
      </w:pPr>
    </w:p>
    <w:sectPr w:rsidR="001165CC" w:rsidRPr="00152F9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FE569C" w14:textId="77777777" w:rsidR="006D5E6F" w:rsidRDefault="006D5E6F" w:rsidP="009221B2">
      <w:pPr>
        <w:spacing w:after="0" w:line="240" w:lineRule="auto"/>
      </w:pPr>
      <w:r>
        <w:separator/>
      </w:r>
    </w:p>
  </w:endnote>
  <w:endnote w:type="continuationSeparator" w:id="0">
    <w:p w14:paraId="5C764455" w14:textId="77777777" w:rsidR="006D5E6F" w:rsidRDefault="006D5E6F" w:rsidP="00922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5147310"/>
      <w:docPartObj>
        <w:docPartGallery w:val="Page Numbers (Bottom of Page)"/>
        <w:docPartUnique/>
      </w:docPartObj>
    </w:sdtPr>
    <w:sdtEndPr/>
    <w:sdtContent>
      <w:p w14:paraId="6CA1627F" w14:textId="404B2B69" w:rsidR="009221B2" w:rsidRDefault="009221B2">
        <w:pPr>
          <w:pStyle w:val="Piedepgina"/>
          <w:jc w:val="center"/>
        </w:pPr>
        <w:r>
          <w:fldChar w:fldCharType="begin"/>
        </w:r>
        <w:r>
          <w:instrText>PAGE   \* MERGEFORMAT</w:instrText>
        </w:r>
        <w:r>
          <w:fldChar w:fldCharType="separate"/>
        </w:r>
        <w:r>
          <w:rPr>
            <w:lang w:val="es-ES"/>
          </w:rPr>
          <w:t>2</w:t>
        </w:r>
        <w:r>
          <w:fldChar w:fldCharType="end"/>
        </w:r>
      </w:p>
    </w:sdtContent>
  </w:sdt>
  <w:p w14:paraId="2B9E3201" w14:textId="77777777" w:rsidR="005D70BA" w:rsidRDefault="006D5E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BD62AB" w14:textId="77777777" w:rsidR="006D5E6F" w:rsidRDefault="006D5E6F" w:rsidP="009221B2">
      <w:pPr>
        <w:spacing w:after="0" w:line="240" w:lineRule="auto"/>
      </w:pPr>
      <w:r>
        <w:separator/>
      </w:r>
    </w:p>
  </w:footnote>
  <w:footnote w:type="continuationSeparator" w:id="0">
    <w:p w14:paraId="2925A478" w14:textId="77777777" w:rsidR="006D5E6F" w:rsidRDefault="006D5E6F" w:rsidP="009221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31C37"/>
    <w:multiLevelType w:val="hybridMultilevel"/>
    <w:tmpl w:val="639257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8CF1E62"/>
    <w:multiLevelType w:val="hybridMultilevel"/>
    <w:tmpl w:val="33D4D4B8"/>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B0B43A9"/>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9F03087"/>
    <w:multiLevelType w:val="hybridMultilevel"/>
    <w:tmpl w:val="D69A6008"/>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4" w15:restartNumberingAfterBreak="0">
    <w:nsid w:val="1A4865D6"/>
    <w:multiLevelType w:val="hybridMultilevel"/>
    <w:tmpl w:val="E6946088"/>
    <w:lvl w:ilvl="0" w:tplc="3172339A">
      <w:start w:val="6"/>
      <w:numFmt w:val="upperRoman"/>
      <w:lvlText w:val="%1)"/>
      <w:lvlJc w:val="left"/>
      <w:pPr>
        <w:ind w:left="1287" w:hanging="72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5" w15:restartNumberingAfterBreak="0">
    <w:nsid w:val="349D2DCE"/>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89209E8"/>
    <w:multiLevelType w:val="hybridMultilevel"/>
    <w:tmpl w:val="F9B2CCF2"/>
    <w:lvl w:ilvl="0" w:tplc="140A0001">
      <w:start w:val="1"/>
      <w:numFmt w:val="bullet"/>
      <w:lvlText w:val=""/>
      <w:lvlJc w:val="left"/>
      <w:pPr>
        <w:ind w:left="720" w:hanging="360"/>
      </w:pPr>
      <w:rPr>
        <w:rFonts w:ascii="Symbol" w:hAnsi="Symbol" w:hint="default"/>
      </w:rPr>
    </w:lvl>
    <w:lvl w:ilvl="1" w:tplc="BF0CE6B0">
      <w:numFmt w:val="bullet"/>
      <w:lvlText w:val="•"/>
      <w:lvlJc w:val="left"/>
      <w:pPr>
        <w:ind w:left="1785" w:hanging="705"/>
      </w:pPr>
      <w:rPr>
        <w:rFonts w:ascii="Arial" w:eastAsia="Times New Roman" w:hAnsi="Arial" w:cs="Aria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A3E1E43"/>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EEA58A9"/>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47B93AAC"/>
    <w:multiLevelType w:val="hybridMultilevel"/>
    <w:tmpl w:val="2E32A2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9724BF8"/>
    <w:multiLevelType w:val="hybridMultilevel"/>
    <w:tmpl w:val="C3F29310"/>
    <w:lvl w:ilvl="0" w:tplc="140A0013">
      <w:start w:val="1"/>
      <w:numFmt w:val="upperRoman"/>
      <w:lvlText w:val="%1."/>
      <w:lvlJc w:val="right"/>
      <w:pPr>
        <w:ind w:left="720" w:hanging="360"/>
      </w:pPr>
      <w:rPr>
        <w:rFonts w:hint="default"/>
      </w:rPr>
    </w:lvl>
    <w:lvl w:ilvl="1" w:tplc="715664D2">
      <w:numFmt w:val="bullet"/>
      <w:lvlText w:val="•"/>
      <w:lvlJc w:val="left"/>
      <w:pPr>
        <w:ind w:left="1785" w:hanging="705"/>
      </w:pPr>
      <w:rPr>
        <w:rFonts w:ascii="Arial" w:eastAsia="Times New Roman" w:hAnsi="Arial" w:cs="Arial" w:hint="default"/>
        <w:b/>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B0833E7"/>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56F4EFD"/>
    <w:multiLevelType w:val="hybridMultilevel"/>
    <w:tmpl w:val="29A031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C7371CE"/>
    <w:multiLevelType w:val="multilevel"/>
    <w:tmpl w:val="8BC0A7AC"/>
    <w:lvl w:ilvl="0">
      <w:start w:val="6"/>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D931045"/>
    <w:multiLevelType w:val="hybridMultilevel"/>
    <w:tmpl w:val="5D9CA2E6"/>
    <w:lvl w:ilvl="0" w:tplc="1E7A8686">
      <w:start w:val="6"/>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A2C71A7"/>
    <w:multiLevelType w:val="hybridMultilevel"/>
    <w:tmpl w:val="797ACCF0"/>
    <w:lvl w:ilvl="0" w:tplc="140A0011">
      <w:start w:val="6"/>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3415B69"/>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AA96FF9"/>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6"/>
  </w:num>
  <w:num w:numId="2">
    <w:abstractNumId w:val="9"/>
  </w:num>
  <w:num w:numId="3">
    <w:abstractNumId w:val="10"/>
  </w:num>
  <w:num w:numId="4">
    <w:abstractNumId w:val="1"/>
  </w:num>
  <w:num w:numId="5">
    <w:abstractNumId w:val="12"/>
  </w:num>
  <w:num w:numId="6">
    <w:abstractNumId w:val="0"/>
  </w:num>
  <w:num w:numId="7">
    <w:abstractNumId w:val="16"/>
  </w:num>
  <w:num w:numId="8">
    <w:abstractNumId w:val="11"/>
  </w:num>
  <w:num w:numId="9">
    <w:abstractNumId w:val="8"/>
  </w:num>
  <w:num w:numId="10">
    <w:abstractNumId w:val="15"/>
  </w:num>
  <w:num w:numId="11">
    <w:abstractNumId w:val="14"/>
  </w:num>
  <w:num w:numId="12">
    <w:abstractNumId w:val="17"/>
  </w:num>
  <w:num w:numId="13">
    <w:abstractNumId w:val="5"/>
  </w:num>
  <w:num w:numId="14">
    <w:abstractNumId w:val="2"/>
  </w:num>
  <w:num w:numId="15">
    <w:abstractNumId w:val="7"/>
  </w:num>
  <w:num w:numId="16">
    <w:abstractNumId w:val="3"/>
  </w:num>
  <w:num w:numId="17">
    <w:abstractNumId w:val="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559"/>
    <w:rsid w:val="000055EB"/>
    <w:rsid w:val="0001261A"/>
    <w:rsid w:val="00014CF7"/>
    <w:rsid w:val="00015AAC"/>
    <w:rsid w:val="00030305"/>
    <w:rsid w:val="0003423E"/>
    <w:rsid w:val="0006335E"/>
    <w:rsid w:val="00080CC1"/>
    <w:rsid w:val="00081843"/>
    <w:rsid w:val="00083EDB"/>
    <w:rsid w:val="000904F7"/>
    <w:rsid w:val="00096F60"/>
    <w:rsid w:val="000B6D43"/>
    <w:rsid w:val="000C61B2"/>
    <w:rsid w:val="000F13FF"/>
    <w:rsid w:val="000F30A0"/>
    <w:rsid w:val="001165CC"/>
    <w:rsid w:val="0012212B"/>
    <w:rsid w:val="001229AD"/>
    <w:rsid w:val="00132410"/>
    <w:rsid w:val="00132BC7"/>
    <w:rsid w:val="00152F96"/>
    <w:rsid w:val="001713B1"/>
    <w:rsid w:val="0018403E"/>
    <w:rsid w:val="001A33C2"/>
    <w:rsid w:val="001B4F8C"/>
    <w:rsid w:val="001D2DEE"/>
    <w:rsid w:val="001F7D0C"/>
    <w:rsid w:val="00213F97"/>
    <w:rsid w:val="00242CD2"/>
    <w:rsid w:val="0024585B"/>
    <w:rsid w:val="0025047E"/>
    <w:rsid w:val="00253237"/>
    <w:rsid w:val="00261171"/>
    <w:rsid w:val="00262237"/>
    <w:rsid w:val="0028628D"/>
    <w:rsid w:val="0029570B"/>
    <w:rsid w:val="002C6F05"/>
    <w:rsid w:val="002D4D4E"/>
    <w:rsid w:val="002E41CB"/>
    <w:rsid w:val="002F15CA"/>
    <w:rsid w:val="00316858"/>
    <w:rsid w:val="0032086B"/>
    <w:rsid w:val="00320C95"/>
    <w:rsid w:val="00326A0C"/>
    <w:rsid w:val="003500E1"/>
    <w:rsid w:val="003508CF"/>
    <w:rsid w:val="0035127F"/>
    <w:rsid w:val="00354F61"/>
    <w:rsid w:val="00370E33"/>
    <w:rsid w:val="00380DCC"/>
    <w:rsid w:val="00390849"/>
    <w:rsid w:val="00396537"/>
    <w:rsid w:val="003B47AC"/>
    <w:rsid w:val="003C604A"/>
    <w:rsid w:val="003D1670"/>
    <w:rsid w:val="003D3C8A"/>
    <w:rsid w:val="003E6932"/>
    <w:rsid w:val="003F7B0F"/>
    <w:rsid w:val="00400474"/>
    <w:rsid w:val="00403EFF"/>
    <w:rsid w:val="00406A29"/>
    <w:rsid w:val="0043288B"/>
    <w:rsid w:val="004730A6"/>
    <w:rsid w:val="0047604C"/>
    <w:rsid w:val="004A422A"/>
    <w:rsid w:val="004A4643"/>
    <w:rsid w:val="004B0DAB"/>
    <w:rsid w:val="004B54DC"/>
    <w:rsid w:val="004E591D"/>
    <w:rsid w:val="00511905"/>
    <w:rsid w:val="005241F2"/>
    <w:rsid w:val="00526C6D"/>
    <w:rsid w:val="00527D8D"/>
    <w:rsid w:val="00566F37"/>
    <w:rsid w:val="005C131D"/>
    <w:rsid w:val="00603F1B"/>
    <w:rsid w:val="00604D9A"/>
    <w:rsid w:val="006069D7"/>
    <w:rsid w:val="00612D94"/>
    <w:rsid w:val="00615331"/>
    <w:rsid w:val="00615D6E"/>
    <w:rsid w:val="00630A5E"/>
    <w:rsid w:val="00636BF5"/>
    <w:rsid w:val="0065727B"/>
    <w:rsid w:val="00661B1D"/>
    <w:rsid w:val="00675850"/>
    <w:rsid w:val="00682FB9"/>
    <w:rsid w:val="006931F1"/>
    <w:rsid w:val="006A779D"/>
    <w:rsid w:val="006D5E6F"/>
    <w:rsid w:val="006F16F6"/>
    <w:rsid w:val="006F6C50"/>
    <w:rsid w:val="00703202"/>
    <w:rsid w:val="0071495E"/>
    <w:rsid w:val="00722173"/>
    <w:rsid w:val="00750FD1"/>
    <w:rsid w:val="00765C84"/>
    <w:rsid w:val="00767CEB"/>
    <w:rsid w:val="00771530"/>
    <w:rsid w:val="00771CA0"/>
    <w:rsid w:val="00786674"/>
    <w:rsid w:val="00786EE9"/>
    <w:rsid w:val="00787154"/>
    <w:rsid w:val="007A0C62"/>
    <w:rsid w:val="007B6E1A"/>
    <w:rsid w:val="007C4E45"/>
    <w:rsid w:val="007C707E"/>
    <w:rsid w:val="007D03DD"/>
    <w:rsid w:val="007E31D8"/>
    <w:rsid w:val="007E7A9C"/>
    <w:rsid w:val="007F061F"/>
    <w:rsid w:val="00806B12"/>
    <w:rsid w:val="00806E45"/>
    <w:rsid w:val="00807EE9"/>
    <w:rsid w:val="008163B4"/>
    <w:rsid w:val="0083472D"/>
    <w:rsid w:val="00835E79"/>
    <w:rsid w:val="008423BE"/>
    <w:rsid w:val="00851B4F"/>
    <w:rsid w:val="00863C67"/>
    <w:rsid w:val="00875FB4"/>
    <w:rsid w:val="00880283"/>
    <w:rsid w:val="00885D7E"/>
    <w:rsid w:val="008869E1"/>
    <w:rsid w:val="008912B1"/>
    <w:rsid w:val="008A24FF"/>
    <w:rsid w:val="008B4EF1"/>
    <w:rsid w:val="008B503F"/>
    <w:rsid w:val="008C3E90"/>
    <w:rsid w:val="008C4CEB"/>
    <w:rsid w:val="008C72AE"/>
    <w:rsid w:val="00910425"/>
    <w:rsid w:val="009141A9"/>
    <w:rsid w:val="00915646"/>
    <w:rsid w:val="00921C0E"/>
    <w:rsid w:val="0092219A"/>
    <w:rsid w:val="009221B2"/>
    <w:rsid w:val="009248C5"/>
    <w:rsid w:val="00926ECB"/>
    <w:rsid w:val="00927A98"/>
    <w:rsid w:val="00954506"/>
    <w:rsid w:val="00981506"/>
    <w:rsid w:val="00994B9D"/>
    <w:rsid w:val="009A34F2"/>
    <w:rsid w:val="009C0DCB"/>
    <w:rsid w:val="009D1C43"/>
    <w:rsid w:val="009D2CFF"/>
    <w:rsid w:val="00A250B7"/>
    <w:rsid w:val="00A264DB"/>
    <w:rsid w:val="00A30269"/>
    <w:rsid w:val="00A37922"/>
    <w:rsid w:val="00A5595E"/>
    <w:rsid w:val="00A56922"/>
    <w:rsid w:val="00A670CC"/>
    <w:rsid w:val="00A817AE"/>
    <w:rsid w:val="00A82BA0"/>
    <w:rsid w:val="00A93332"/>
    <w:rsid w:val="00A9380C"/>
    <w:rsid w:val="00AA1D2E"/>
    <w:rsid w:val="00AB5BE5"/>
    <w:rsid w:val="00AC7453"/>
    <w:rsid w:val="00AD6C46"/>
    <w:rsid w:val="00AD71F1"/>
    <w:rsid w:val="00B0399E"/>
    <w:rsid w:val="00B4055C"/>
    <w:rsid w:val="00B406E2"/>
    <w:rsid w:val="00B4342C"/>
    <w:rsid w:val="00B505C1"/>
    <w:rsid w:val="00B65F3F"/>
    <w:rsid w:val="00B7164E"/>
    <w:rsid w:val="00B7349E"/>
    <w:rsid w:val="00B76016"/>
    <w:rsid w:val="00B779AD"/>
    <w:rsid w:val="00BA565E"/>
    <w:rsid w:val="00BC1272"/>
    <w:rsid w:val="00BD13ED"/>
    <w:rsid w:val="00BD395E"/>
    <w:rsid w:val="00BE27CD"/>
    <w:rsid w:val="00BE5FB7"/>
    <w:rsid w:val="00BF3579"/>
    <w:rsid w:val="00C003EC"/>
    <w:rsid w:val="00C1608E"/>
    <w:rsid w:val="00C204DD"/>
    <w:rsid w:val="00C4702A"/>
    <w:rsid w:val="00C53CFF"/>
    <w:rsid w:val="00C60EE8"/>
    <w:rsid w:val="00C6109E"/>
    <w:rsid w:val="00C91073"/>
    <w:rsid w:val="00CA111D"/>
    <w:rsid w:val="00CC7252"/>
    <w:rsid w:val="00CD06D8"/>
    <w:rsid w:val="00CD2D99"/>
    <w:rsid w:val="00CE7535"/>
    <w:rsid w:val="00D0118B"/>
    <w:rsid w:val="00D07730"/>
    <w:rsid w:val="00D13E15"/>
    <w:rsid w:val="00D13E77"/>
    <w:rsid w:val="00D16559"/>
    <w:rsid w:val="00D20C50"/>
    <w:rsid w:val="00D33B98"/>
    <w:rsid w:val="00D36126"/>
    <w:rsid w:val="00D401F0"/>
    <w:rsid w:val="00D40703"/>
    <w:rsid w:val="00D44774"/>
    <w:rsid w:val="00D54384"/>
    <w:rsid w:val="00D62AA1"/>
    <w:rsid w:val="00D82515"/>
    <w:rsid w:val="00D96208"/>
    <w:rsid w:val="00DB17B4"/>
    <w:rsid w:val="00DC47A0"/>
    <w:rsid w:val="00DE5B9E"/>
    <w:rsid w:val="00DE6EEA"/>
    <w:rsid w:val="00DF16F8"/>
    <w:rsid w:val="00DF4DBE"/>
    <w:rsid w:val="00DF5C40"/>
    <w:rsid w:val="00E04048"/>
    <w:rsid w:val="00E22258"/>
    <w:rsid w:val="00E230E0"/>
    <w:rsid w:val="00E27340"/>
    <w:rsid w:val="00E3410C"/>
    <w:rsid w:val="00E3648D"/>
    <w:rsid w:val="00E6101F"/>
    <w:rsid w:val="00E7161C"/>
    <w:rsid w:val="00E86B24"/>
    <w:rsid w:val="00EA0BB3"/>
    <w:rsid w:val="00EA4D0C"/>
    <w:rsid w:val="00EB0FCF"/>
    <w:rsid w:val="00EB1897"/>
    <w:rsid w:val="00EB19CF"/>
    <w:rsid w:val="00EB4810"/>
    <w:rsid w:val="00EB70CC"/>
    <w:rsid w:val="00EC56CD"/>
    <w:rsid w:val="00ED3B6D"/>
    <w:rsid w:val="00EE2DE4"/>
    <w:rsid w:val="00EE3363"/>
    <w:rsid w:val="00EE6E65"/>
    <w:rsid w:val="00EF54F4"/>
    <w:rsid w:val="00EF7228"/>
    <w:rsid w:val="00F252C1"/>
    <w:rsid w:val="00F3129E"/>
    <w:rsid w:val="00F510D3"/>
    <w:rsid w:val="00F76F01"/>
    <w:rsid w:val="00F80575"/>
    <w:rsid w:val="00F84A35"/>
    <w:rsid w:val="00F87271"/>
    <w:rsid w:val="00F93123"/>
    <w:rsid w:val="00FA1000"/>
    <w:rsid w:val="00FD0435"/>
    <w:rsid w:val="00FE2D53"/>
    <w:rsid w:val="00FF207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0B4B4"/>
  <w15:chartTrackingRefBased/>
  <w15:docId w15:val="{0781613F-EC21-4A1C-8D20-19C757FCD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1B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221B2"/>
    <w:pPr>
      <w:ind w:left="720"/>
      <w:contextualSpacing/>
    </w:pPr>
  </w:style>
  <w:style w:type="paragraph" w:styleId="Piedepgina">
    <w:name w:val="footer"/>
    <w:basedOn w:val="Normal"/>
    <w:link w:val="PiedepginaCar"/>
    <w:uiPriority w:val="99"/>
    <w:unhideWhenUsed/>
    <w:rsid w:val="009221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21B2"/>
  </w:style>
  <w:style w:type="paragraph" w:styleId="Encabezado">
    <w:name w:val="header"/>
    <w:basedOn w:val="Normal"/>
    <w:link w:val="EncabezadoCar"/>
    <w:uiPriority w:val="99"/>
    <w:unhideWhenUsed/>
    <w:rsid w:val="009221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2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487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Word_Document1.docx"/><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Word_Document3.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2.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2331</TotalTime>
  <Pages>11</Pages>
  <Words>2338</Words>
  <Characters>12860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Quesada Jimenez</dc:creator>
  <cp:keywords/>
  <dc:description/>
  <cp:lastModifiedBy>Fabiola Quesada Jimenez</cp:lastModifiedBy>
  <cp:revision>168</cp:revision>
  <dcterms:created xsi:type="dcterms:W3CDTF">2022-02-24T02:58:00Z</dcterms:created>
  <dcterms:modified xsi:type="dcterms:W3CDTF">2022-06-06T22:06:00Z</dcterms:modified>
</cp:coreProperties>
</file>