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horzAnchor="page" w:tblpXSpec="center" w:tblpY="450"/>
        <w:tblW w:w="6436" w:type="pct"/>
        <w:tblCellMar>
          <w:left w:w="0" w:type="dxa"/>
          <w:right w:w="0" w:type="dxa"/>
        </w:tblCellMar>
        <w:tblLook w:val="04A0" w:firstRow="1" w:lastRow="0" w:firstColumn="1" w:lastColumn="0" w:noHBand="0" w:noVBand="1"/>
      </w:tblPr>
      <w:tblGrid>
        <w:gridCol w:w="3048"/>
        <w:gridCol w:w="3907"/>
        <w:gridCol w:w="1921"/>
        <w:gridCol w:w="2475"/>
      </w:tblGrid>
      <w:tr w:rsidR="00A17CA8" w:rsidRPr="00244C4B" w14:paraId="4BA21916" w14:textId="77777777" w:rsidTr="00085DF8">
        <w:trPr>
          <w:trHeight w:val="8"/>
          <w:tblHeader/>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002060"/>
            <w:tcMar>
              <w:top w:w="0" w:type="dxa"/>
              <w:left w:w="108" w:type="dxa"/>
              <w:bottom w:w="0" w:type="dxa"/>
              <w:right w:w="108" w:type="dxa"/>
            </w:tcMar>
            <w:vAlign w:val="center"/>
            <w:hideMark/>
          </w:tcPr>
          <w:p w14:paraId="5D016B88" w14:textId="77777777" w:rsidR="00A17CA8" w:rsidRPr="00244C4B" w:rsidRDefault="00A17CA8" w:rsidP="00A17CA8">
            <w:pPr>
              <w:spacing w:after="0" w:line="360" w:lineRule="auto"/>
              <w:ind w:left="1020" w:right="-170"/>
              <w:jc w:val="center"/>
              <w:rPr>
                <w:rFonts w:ascii="Arial" w:eastAsia="Times New Roman" w:hAnsi="Arial" w:cs="Arial"/>
                <w:sz w:val="24"/>
                <w:szCs w:val="24"/>
                <w:lang w:eastAsia="es-CR"/>
              </w:rPr>
            </w:pPr>
            <w:r w:rsidRPr="00244C4B">
              <w:rPr>
                <w:rFonts w:ascii="Arial" w:eastAsia="Times New Roman" w:hAnsi="Arial" w:cs="Arial"/>
                <w:b/>
                <w:bCs/>
                <w:sz w:val="24"/>
                <w:szCs w:val="24"/>
                <w:bdr w:val="none" w:sz="0" w:space="0" w:color="auto" w:frame="1"/>
                <w:lang w:eastAsia="es-CR"/>
              </w:rPr>
              <w:t>COMISIÓN DE TRANSPARENCIA</w:t>
            </w:r>
          </w:p>
          <w:p w14:paraId="1A8717A0" w14:textId="77777777" w:rsidR="00A17CA8" w:rsidRPr="00244C4B" w:rsidRDefault="00A17CA8" w:rsidP="00A17CA8">
            <w:pPr>
              <w:spacing w:after="0" w:line="360" w:lineRule="auto"/>
              <w:ind w:left="1020" w:right="-170"/>
              <w:jc w:val="center"/>
              <w:rPr>
                <w:rFonts w:ascii="Arial" w:eastAsia="Times New Roman" w:hAnsi="Arial" w:cs="Arial"/>
                <w:sz w:val="24"/>
                <w:szCs w:val="24"/>
                <w:lang w:eastAsia="es-CR"/>
              </w:rPr>
            </w:pPr>
            <w:r w:rsidRPr="00244C4B">
              <w:rPr>
                <w:rFonts w:ascii="Arial" w:eastAsia="Times New Roman" w:hAnsi="Arial" w:cs="Arial"/>
                <w:b/>
                <w:bCs/>
                <w:sz w:val="24"/>
                <w:szCs w:val="24"/>
                <w:bdr w:val="none" w:sz="0" w:space="0" w:color="auto" w:frame="1"/>
                <w:lang w:eastAsia="es-CR"/>
              </w:rPr>
              <w:t>PODER JUDICIAL DE COSTA RICA</w:t>
            </w:r>
          </w:p>
        </w:tc>
      </w:tr>
      <w:tr w:rsidR="00A17CA8" w:rsidRPr="00244C4B" w14:paraId="09CFFFBD" w14:textId="77777777" w:rsidTr="00085DF8">
        <w:trPr>
          <w:trHeight w:val="7"/>
          <w:tblHeader/>
        </w:trPr>
        <w:tc>
          <w:tcPr>
            <w:tcW w:w="5000" w:type="pct"/>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4A9312B" w14:textId="77777777" w:rsidR="00A17CA8" w:rsidRPr="001C7EB3" w:rsidRDefault="00A17CA8" w:rsidP="00A17CA8">
            <w:pPr>
              <w:spacing w:after="0" w:line="360" w:lineRule="auto"/>
              <w:ind w:left="1020" w:right="-170"/>
              <w:jc w:val="center"/>
              <w:rPr>
                <w:rFonts w:ascii="Arial" w:eastAsia="Times New Roman" w:hAnsi="Arial" w:cs="Arial"/>
                <w:b/>
                <w:bCs/>
                <w:sz w:val="24"/>
                <w:szCs w:val="24"/>
                <w:lang w:eastAsia="es-CR"/>
              </w:rPr>
            </w:pPr>
            <w:r w:rsidRPr="001C7EB3">
              <w:rPr>
                <w:rFonts w:ascii="Arial" w:eastAsia="Times New Roman" w:hAnsi="Arial" w:cs="Arial"/>
                <w:b/>
                <w:bCs/>
                <w:sz w:val="24"/>
                <w:szCs w:val="24"/>
                <w:lang w:eastAsia="es-CR"/>
              </w:rPr>
              <w:t xml:space="preserve">SESIÓN ORDINARIA MES DE MARZO DE 2024 </w:t>
            </w:r>
          </w:p>
        </w:tc>
      </w:tr>
      <w:tr w:rsidR="00A17CA8" w:rsidRPr="00244C4B" w14:paraId="138C5F9B" w14:textId="77777777" w:rsidTr="00085DF8">
        <w:trPr>
          <w:trHeight w:val="4"/>
        </w:trPr>
        <w:tc>
          <w:tcPr>
            <w:tcW w:w="5000" w:type="pct"/>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0B92A338" w14:textId="77777777" w:rsidR="00A17CA8" w:rsidRPr="001C7EB3" w:rsidRDefault="00A17CA8" w:rsidP="00A17CA8">
            <w:pPr>
              <w:spacing w:after="0" w:line="360" w:lineRule="auto"/>
              <w:ind w:left="1020" w:right="-170" w:hanging="720"/>
              <w:jc w:val="center"/>
              <w:rPr>
                <w:rFonts w:ascii="Arial" w:eastAsia="Times New Roman" w:hAnsi="Arial" w:cs="Arial"/>
                <w:sz w:val="24"/>
                <w:szCs w:val="24"/>
                <w:lang w:eastAsia="es-CR"/>
              </w:rPr>
            </w:pPr>
            <w:r w:rsidRPr="001C7EB3">
              <w:rPr>
                <w:rFonts w:ascii="Arial" w:eastAsia="Times New Roman" w:hAnsi="Arial" w:cs="Arial"/>
                <w:b/>
                <w:bCs/>
                <w:sz w:val="24"/>
                <w:szCs w:val="24"/>
                <w:bdr w:val="none" w:sz="0" w:space="0" w:color="auto" w:frame="1"/>
                <w:lang w:val="es-ES" w:eastAsia="es-CR"/>
              </w:rPr>
              <w:t>I.                  INFORMACION GENERAL DE LA REUNION:</w:t>
            </w:r>
          </w:p>
        </w:tc>
      </w:tr>
      <w:tr w:rsidR="00A17CA8" w:rsidRPr="00244C4B" w14:paraId="3E59B076" w14:textId="77777777" w:rsidTr="00085DF8">
        <w:trPr>
          <w:trHeight w:val="525"/>
        </w:trPr>
        <w:tc>
          <w:tcPr>
            <w:tcW w:w="1343" w:type="pct"/>
            <w:tcBorders>
              <w:top w:val="nil"/>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14:paraId="0B3C82FF" w14:textId="77777777" w:rsidR="00A17CA8" w:rsidRPr="001C7EB3" w:rsidRDefault="00A17CA8" w:rsidP="00A17CA8">
            <w:pPr>
              <w:spacing w:after="0" w:line="360" w:lineRule="auto"/>
              <w:ind w:left="1020" w:right="-170"/>
              <w:jc w:val="both"/>
              <w:rPr>
                <w:rFonts w:ascii="Arial" w:eastAsia="Times New Roman" w:hAnsi="Arial" w:cs="Arial"/>
                <w:sz w:val="24"/>
                <w:szCs w:val="24"/>
                <w:lang w:eastAsia="es-CR"/>
              </w:rPr>
            </w:pPr>
            <w:r w:rsidRPr="001C7EB3">
              <w:rPr>
                <w:rFonts w:ascii="Arial" w:eastAsia="Times New Roman" w:hAnsi="Arial" w:cs="Arial"/>
                <w:b/>
                <w:bCs/>
                <w:sz w:val="24"/>
                <w:szCs w:val="24"/>
                <w:bdr w:val="none" w:sz="0" w:space="0" w:color="auto" w:frame="1"/>
                <w:lang w:eastAsia="es-CR"/>
              </w:rPr>
              <w:t>FECHA</w:t>
            </w:r>
          </w:p>
        </w:tc>
        <w:tc>
          <w:tcPr>
            <w:tcW w:w="1721" w:type="pct"/>
            <w:tcBorders>
              <w:top w:val="nil"/>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14:paraId="2B7A2144" w14:textId="77777777" w:rsidR="00A17CA8" w:rsidRPr="001C7EB3" w:rsidRDefault="00A17CA8" w:rsidP="00A17CA8">
            <w:pPr>
              <w:spacing w:after="0" w:line="360" w:lineRule="auto"/>
              <w:ind w:left="1020" w:right="-170"/>
              <w:jc w:val="both"/>
              <w:rPr>
                <w:rFonts w:ascii="Arial" w:eastAsia="Times New Roman" w:hAnsi="Arial" w:cs="Arial"/>
                <w:sz w:val="24"/>
                <w:szCs w:val="24"/>
                <w:lang w:eastAsia="es-CR"/>
              </w:rPr>
            </w:pPr>
            <w:r w:rsidRPr="001C7EB3">
              <w:rPr>
                <w:rFonts w:ascii="Arial" w:eastAsia="Times New Roman" w:hAnsi="Arial" w:cs="Arial"/>
                <w:b/>
                <w:bCs/>
                <w:sz w:val="24"/>
                <w:szCs w:val="24"/>
                <w:bdr w:val="none" w:sz="0" w:space="0" w:color="auto" w:frame="1"/>
                <w:lang w:eastAsia="es-CR"/>
              </w:rPr>
              <w:t>LUGAR</w:t>
            </w:r>
          </w:p>
        </w:tc>
        <w:tc>
          <w:tcPr>
            <w:tcW w:w="846" w:type="pct"/>
            <w:tcBorders>
              <w:top w:val="nil"/>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14:paraId="075B0320" w14:textId="77777777" w:rsidR="00A17CA8" w:rsidRPr="001C7EB3" w:rsidRDefault="00A17CA8" w:rsidP="00A17CA8">
            <w:pPr>
              <w:spacing w:after="0" w:line="360" w:lineRule="auto"/>
              <w:ind w:right="-170"/>
              <w:jc w:val="both"/>
              <w:rPr>
                <w:rFonts w:ascii="Arial" w:eastAsia="Times New Roman" w:hAnsi="Arial" w:cs="Arial"/>
                <w:sz w:val="24"/>
                <w:szCs w:val="24"/>
                <w:lang w:eastAsia="es-CR"/>
              </w:rPr>
            </w:pPr>
            <w:r w:rsidRPr="001C7EB3">
              <w:rPr>
                <w:rFonts w:ascii="Arial" w:eastAsia="Times New Roman" w:hAnsi="Arial" w:cs="Arial"/>
                <w:b/>
                <w:bCs/>
                <w:sz w:val="24"/>
                <w:szCs w:val="24"/>
                <w:bdr w:val="none" w:sz="0" w:space="0" w:color="auto" w:frame="1"/>
                <w:lang w:eastAsia="es-CR"/>
              </w:rPr>
              <w:t>HORA INICIO</w:t>
            </w:r>
          </w:p>
        </w:tc>
        <w:tc>
          <w:tcPr>
            <w:tcW w:w="1090" w:type="pct"/>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499398CC" w14:textId="77777777" w:rsidR="00A17CA8" w:rsidRPr="001C7EB3" w:rsidRDefault="00A17CA8" w:rsidP="00A17CA8">
            <w:pPr>
              <w:spacing w:after="0" w:line="360" w:lineRule="auto"/>
              <w:ind w:right="-170"/>
              <w:jc w:val="both"/>
              <w:rPr>
                <w:rFonts w:ascii="Arial" w:eastAsia="Times New Roman" w:hAnsi="Arial" w:cs="Arial"/>
                <w:sz w:val="24"/>
                <w:szCs w:val="24"/>
                <w:lang w:eastAsia="es-CR"/>
              </w:rPr>
            </w:pPr>
            <w:r w:rsidRPr="001C7EB3">
              <w:rPr>
                <w:rFonts w:ascii="Arial" w:eastAsia="Times New Roman" w:hAnsi="Arial" w:cs="Arial"/>
                <w:b/>
                <w:bCs/>
                <w:sz w:val="24"/>
                <w:szCs w:val="24"/>
                <w:bdr w:val="none" w:sz="0" w:space="0" w:color="auto" w:frame="1"/>
                <w:lang w:eastAsia="es-CR"/>
              </w:rPr>
              <w:t>HORA FINAL</w:t>
            </w:r>
          </w:p>
        </w:tc>
      </w:tr>
      <w:tr w:rsidR="00A17CA8" w:rsidRPr="00244C4B" w14:paraId="47A1B637" w14:textId="77777777" w:rsidTr="00085DF8">
        <w:trPr>
          <w:trHeight w:val="4"/>
        </w:trPr>
        <w:tc>
          <w:tcPr>
            <w:tcW w:w="1343"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1D37D5B" w14:textId="77777777" w:rsidR="00A17CA8" w:rsidRPr="001C7EB3" w:rsidRDefault="00A17CA8" w:rsidP="00A17CA8">
            <w:pPr>
              <w:spacing w:after="0" w:line="360" w:lineRule="auto"/>
              <w:ind w:right="-170"/>
              <w:jc w:val="both"/>
              <w:rPr>
                <w:rFonts w:ascii="Arial" w:eastAsia="Times New Roman" w:hAnsi="Arial" w:cs="Arial"/>
                <w:sz w:val="24"/>
                <w:szCs w:val="24"/>
                <w:lang w:eastAsia="es-CR"/>
              </w:rPr>
            </w:pPr>
            <w:r w:rsidRPr="001C7EB3">
              <w:rPr>
                <w:rFonts w:ascii="Arial" w:eastAsia="Times New Roman" w:hAnsi="Arial" w:cs="Arial"/>
                <w:sz w:val="24"/>
                <w:szCs w:val="24"/>
                <w:lang w:eastAsia="es-CR"/>
              </w:rPr>
              <w:t>19 marzo de 2024</w:t>
            </w:r>
          </w:p>
        </w:tc>
        <w:tc>
          <w:tcPr>
            <w:tcW w:w="1721"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97CC168" w14:textId="77777777" w:rsidR="00A17CA8" w:rsidRPr="001C7EB3" w:rsidRDefault="00A17CA8" w:rsidP="00A17CA8">
            <w:pPr>
              <w:spacing w:after="0" w:line="360" w:lineRule="auto"/>
              <w:ind w:right="-170"/>
              <w:jc w:val="both"/>
              <w:rPr>
                <w:rFonts w:ascii="Arial" w:eastAsia="Times New Roman" w:hAnsi="Arial" w:cs="Arial"/>
                <w:sz w:val="24"/>
                <w:szCs w:val="24"/>
                <w:lang w:eastAsia="es-CR"/>
              </w:rPr>
            </w:pPr>
            <w:r w:rsidRPr="001C7EB3">
              <w:rPr>
                <w:rFonts w:ascii="Arial" w:eastAsia="Times New Roman" w:hAnsi="Arial" w:cs="Arial"/>
                <w:sz w:val="24"/>
                <w:szCs w:val="24"/>
                <w:bdr w:val="none" w:sz="0" w:space="0" w:color="auto" w:frame="1"/>
                <w:lang w:val="es-ES" w:eastAsia="es-CR"/>
              </w:rPr>
              <w:t xml:space="preserve">Virtual, plataforma </w:t>
            </w:r>
            <w:r w:rsidRPr="001C7EB3">
              <w:rPr>
                <w:rFonts w:ascii="Arial" w:eastAsia="Times New Roman" w:hAnsi="Arial" w:cs="Arial"/>
                <w:i/>
                <w:iCs/>
                <w:sz w:val="24"/>
                <w:szCs w:val="24"/>
                <w:bdr w:val="none" w:sz="0" w:space="0" w:color="auto" w:frame="1"/>
                <w:lang w:val="es-ES" w:eastAsia="es-CR"/>
              </w:rPr>
              <w:t>Teams</w:t>
            </w:r>
          </w:p>
        </w:tc>
        <w:tc>
          <w:tcPr>
            <w:tcW w:w="846"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2149935" w14:textId="77777777" w:rsidR="00A17CA8" w:rsidRPr="001C7EB3" w:rsidRDefault="00A17CA8" w:rsidP="00A17CA8">
            <w:pPr>
              <w:spacing w:after="0" w:line="360" w:lineRule="auto"/>
              <w:ind w:right="-170"/>
              <w:jc w:val="both"/>
              <w:rPr>
                <w:rFonts w:ascii="Arial" w:eastAsia="Times New Roman" w:hAnsi="Arial" w:cs="Arial"/>
                <w:sz w:val="24"/>
                <w:szCs w:val="24"/>
                <w:lang w:eastAsia="es-CR"/>
              </w:rPr>
            </w:pPr>
            <w:r w:rsidRPr="001C7EB3">
              <w:rPr>
                <w:rFonts w:ascii="Arial" w:eastAsia="Times New Roman" w:hAnsi="Arial" w:cs="Arial"/>
                <w:sz w:val="24"/>
                <w:szCs w:val="24"/>
                <w:bdr w:val="none" w:sz="0" w:space="0" w:color="auto" w:frame="1"/>
                <w:lang w:eastAsia="es-CR"/>
              </w:rPr>
              <w:t>15:00 horas</w:t>
            </w:r>
          </w:p>
        </w:tc>
        <w:tc>
          <w:tcPr>
            <w:tcW w:w="109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B466BC9" w14:textId="77777777" w:rsidR="00A17CA8" w:rsidRPr="001C7EB3" w:rsidRDefault="00A17CA8" w:rsidP="00A17CA8">
            <w:pPr>
              <w:spacing w:after="0" w:line="360" w:lineRule="auto"/>
              <w:ind w:right="-170"/>
              <w:jc w:val="both"/>
              <w:rPr>
                <w:rFonts w:ascii="Arial" w:eastAsia="Times New Roman" w:hAnsi="Arial" w:cs="Arial"/>
                <w:sz w:val="24"/>
                <w:szCs w:val="24"/>
                <w:bdr w:val="none" w:sz="0" w:space="0" w:color="auto" w:frame="1"/>
                <w:lang w:eastAsia="es-CR"/>
              </w:rPr>
            </w:pPr>
            <w:r w:rsidRPr="001C7EB3">
              <w:rPr>
                <w:rFonts w:ascii="Arial" w:eastAsia="Times New Roman" w:hAnsi="Arial" w:cs="Arial"/>
                <w:sz w:val="24"/>
                <w:szCs w:val="24"/>
                <w:bdr w:val="none" w:sz="0" w:space="0" w:color="auto" w:frame="1"/>
                <w:lang w:eastAsia="es-CR"/>
              </w:rPr>
              <w:t xml:space="preserve">Se aprobó de manera virtual </w:t>
            </w:r>
          </w:p>
        </w:tc>
      </w:tr>
      <w:tr w:rsidR="00A17CA8" w:rsidRPr="00244C4B" w14:paraId="2FBD221D" w14:textId="77777777" w:rsidTr="00085DF8">
        <w:trPr>
          <w:trHeight w:val="10"/>
        </w:trPr>
        <w:tc>
          <w:tcPr>
            <w:tcW w:w="1343" w:type="pct"/>
            <w:tcBorders>
              <w:top w:val="nil"/>
              <w:left w:val="single" w:sz="8" w:space="0" w:color="000000"/>
              <w:bottom w:val="single" w:sz="8" w:space="0" w:color="000000"/>
              <w:right w:val="nil"/>
            </w:tcBorders>
            <w:shd w:val="clear" w:color="auto" w:fill="D9D9D9"/>
            <w:tcMar>
              <w:top w:w="0" w:type="dxa"/>
              <w:left w:w="108" w:type="dxa"/>
              <w:bottom w:w="0" w:type="dxa"/>
              <w:right w:w="108" w:type="dxa"/>
            </w:tcMar>
            <w:vAlign w:val="center"/>
          </w:tcPr>
          <w:p w14:paraId="21D83EAA" w14:textId="77777777" w:rsidR="00A17CA8" w:rsidRPr="001C7EB3" w:rsidRDefault="00A17CA8" w:rsidP="00A17CA8">
            <w:pPr>
              <w:spacing w:after="0" w:line="360" w:lineRule="auto"/>
              <w:ind w:left="708" w:right="-170"/>
              <w:jc w:val="both"/>
              <w:rPr>
                <w:rFonts w:ascii="Arial" w:eastAsia="Times New Roman" w:hAnsi="Arial" w:cs="Arial"/>
                <w:b/>
                <w:bCs/>
                <w:sz w:val="24"/>
                <w:szCs w:val="24"/>
                <w:lang w:eastAsia="es-CR"/>
              </w:rPr>
            </w:pPr>
            <w:r w:rsidRPr="001C7EB3">
              <w:rPr>
                <w:rFonts w:ascii="Arial" w:eastAsia="Times New Roman" w:hAnsi="Arial" w:cs="Arial"/>
                <w:b/>
                <w:bCs/>
                <w:sz w:val="24"/>
                <w:szCs w:val="24"/>
                <w:lang w:eastAsia="es-CR"/>
              </w:rPr>
              <w:t xml:space="preserve">ASISTENTES </w:t>
            </w:r>
          </w:p>
        </w:tc>
        <w:tc>
          <w:tcPr>
            <w:tcW w:w="3657" w:type="pct"/>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FE8BBB2" w14:textId="77777777" w:rsidR="00A17CA8" w:rsidRPr="001C7EB3" w:rsidRDefault="00A17CA8" w:rsidP="00A17CA8">
            <w:pPr>
              <w:spacing w:line="360" w:lineRule="auto"/>
              <w:jc w:val="both"/>
              <w:rPr>
                <w:rFonts w:ascii="Arial" w:hAnsi="Arial" w:cs="Arial"/>
                <w:b/>
                <w:bCs/>
                <w:sz w:val="24"/>
                <w:szCs w:val="24"/>
              </w:rPr>
            </w:pPr>
          </w:p>
          <w:p w14:paraId="1E75A7DB" w14:textId="77777777" w:rsidR="00A17CA8" w:rsidRPr="001C7EB3" w:rsidRDefault="00A17CA8" w:rsidP="00A17CA8">
            <w:pPr>
              <w:spacing w:line="360" w:lineRule="auto"/>
              <w:jc w:val="both"/>
              <w:rPr>
                <w:rFonts w:ascii="Arial" w:hAnsi="Arial" w:cs="Arial"/>
                <w:b/>
                <w:bCs/>
                <w:sz w:val="24"/>
                <w:szCs w:val="24"/>
              </w:rPr>
            </w:pPr>
            <w:r w:rsidRPr="001C7EB3">
              <w:rPr>
                <w:rFonts w:ascii="Arial" w:hAnsi="Arial" w:cs="Arial"/>
                <w:b/>
                <w:bCs/>
                <w:sz w:val="24"/>
                <w:szCs w:val="24"/>
              </w:rPr>
              <w:t>Comisión de Transparencia:</w:t>
            </w:r>
          </w:p>
          <w:p w14:paraId="22B550B5" w14:textId="77777777" w:rsidR="00A17CA8" w:rsidRPr="001C7EB3" w:rsidRDefault="00A17CA8" w:rsidP="00A17CA8">
            <w:pPr>
              <w:spacing w:line="360" w:lineRule="auto"/>
              <w:jc w:val="both"/>
              <w:rPr>
                <w:rFonts w:ascii="Arial" w:hAnsi="Arial" w:cs="Arial"/>
                <w:sz w:val="24"/>
                <w:szCs w:val="24"/>
              </w:rPr>
            </w:pPr>
            <w:r w:rsidRPr="001C7EB3">
              <w:rPr>
                <w:rFonts w:ascii="Arial" w:hAnsi="Arial" w:cs="Arial"/>
                <w:sz w:val="24"/>
                <w:szCs w:val="24"/>
              </w:rPr>
              <w:t xml:space="preserve">Magistrada Patricia Solano </w:t>
            </w:r>
            <w:proofErr w:type="gramStart"/>
            <w:r w:rsidRPr="001C7EB3">
              <w:rPr>
                <w:rFonts w:ascii="Arial" w:hAnsi="Arial" w:cs="Arial"/>
                <w:sz w:val="24"/>
                <w:szCs w:val="24"/>
              </w:rPr>
              <w:t>Castro,  Sala</w:t>
            </w:r>
            <w:proofErr w:type="gramEnd"/>
            <w:r w:rsidRPr="001C7EB3">
              <w:rPr>
                <w:rFonts w:ascii="Arial" w:hAnsi="Arial" w:cs="Arial"/>
                <w:sz w:val="24"/>
                <w:szCs w:val="24"/>
              </w:rPr>
              <w:t xml:space="preserve"> Tercera (preside) </w:t>
            </w:r>
          </w:p>
          <w:p w14:paraId="20E5E28F" w14:textId="77777777" w:rsidR="00A17CA8" w:rsidRPr="001C7EB3" w:rsidRDefault="00A17CA8" w:rsidP="00A17CA8">
            <w:pPr>
              <w:spacing w:line="360" w:lineRule="auto"/>
              <w:jc w:val="both"/>
              <w:rPr>
                <w:rFonts w:ascii="Arial" w:hAnsi="Arial" w:cs="Arial"/>
                <w:sz w:val="24"/>
                <w:szCs w:val="24"/>
              </w:rPr>
            </w:pPr>
          </w:p>
          <w:p w14:paraId="2E314145" w14:textId="77777777" w:rsidR="00A17CA8" w:rsidRPr="001C7EB3" w:rsidRDefault="00A17CA8" w:rsidP="00A17CA8">
            <w:pPr>
              <w:spacing w:line="360" w:lineRule="auto"/>
              <w:jc w:val="both"/>
              <w:rPr>
                <w:rFonts w:ascii="Arial" w:hAnsi="Arial" w:cs="Arial"/>
                <w:sz w:val="24"/>
                <w:szCs w:val="24"/>
              </w:rPr>
            </w:pPr>
            <w:r w:rsidRPr="001C7EB3">
              <w:rPr>
                <w:rFonts w:ascii="Arial" w:hAnsi="Arial" w:cs="Arial"/>
                <w:sz w:val="24"/>
                <w:szCs w:val="24"/>
              </w:rPr>
              <w:t xml:space="preserve">Magistrado Luis Porfirio Sánchez Rodríguez, Sala Segunda  </w:t>
            </w:r>
          </w:p>
          <w:p w14:paraId="32A1CC2F" w14:textId="77777777" w:rsidR="00A17CA8" w:rsidRPr="001C7EB3" w:rsidRDefault="00A17CA8" w:rsidP="00A17CA8">
            <w:pPr>
              <w:spacing w:line="360" w:lineRule="auto"/>
              <w:jc w:val="both"/>
              <w:rPr>
                <w:rFonts w:ascii="Arial" w:hAnsi="Arial" w:cs="Arial"/>
                <w:sz w:val="24"/>
                <w:szCs w:val="24"/>
              </w:rPr>
            </w:pPr>
          </w:p>
          <w:p w14:paraId="0422F1EE" w14:textId="77777777" w:rsidR="00A17CA8" w:rsidRPr="001C7EB3" w:rsidRDefault="00A17CA8" w:rsidP="00A17CA8">
            <w:pPr>
              <w:spacing w:line="360" w:lineRule="auto"/>
              <w:jc w:val="both"/>
              <w:rPr>
                <w:rFonts w:ascii="Arial" w:hAnsi="Arial" w:cs="Arial"/>
                <w:sz w:val="24"/>
                <w:szCs w:val="24"/>
              </w:rPr>
            </w:pPr>
            <w:r w:rsidRPr="001C7EB3">
              <w:rPr>
                <w:rFonts w:ascii="Arial" w:hAnsi="Arial" w:cs="Arial"/>
                <w:sz w:val="24"/>
                <w:szCs w:val="24"/>
              </w:rPr>
              <w:t xml:space="preserve">Magistrada Damaris Vargas Vásquez, </w:t>
            </w:r>
            <w:proofErr w:type="gramStart"/>
            <w:r w:rsidRPr="001C7EB3">
              <w:rPr>
                <w:rFonts w:ascii="Arial" w:hAnsi="Arial" w:cs="Arial"/>
                <w:sz w:val="24"/>
                <w:szCs w:val="24"/>
              </w:rPr>
              <w:t>Vice Presidenta</w:t>
            </w:r>
            <w:proofErr w:type="gramEnd"/>
            <w:r w:rsidRPr="001C7EB3">
              <w:rPr>
                <w:rFonts w:ascii="Arial" w:hAnsi="Arial" w:cs="Arial"/>
                <w:sz w:val="24"/>
                <w:szCs w:val="24"/>
              </w:rPr>
              <w:t xml:space="preserve"> de la Corte Suprema de Justicia y Sala Primera </w:t>
            </w:r>
          </w:p>
          <w:p w14:paraId="4BA7FC8B" w14:textId="77777777" w:rsidR="00A17CA8" w:rsidRPr="001C7EB3" w:rsidRDefault="00A17CA8" w:rsidP="00A17CA8">
            <w:pPr>
              <w:spacing w:line="360" w:lineRule="auto"/>
              <w:jc w:val="both"/>
              <w:rPr>
                <w:rFonts w:ascii="Arial" w:hAnsi="Arial" w:cs="Arial"/>
                <w:sz w:val="24"/>
                <w:szCs w:val="24"/>
              </w:rPr>
            </w:pPr>
          </w:p>
          <w:p w14:paraId="06904C79" w14:textId="77777777" w:rsidR="00A17CA8" w:rsidRPr="001C7EB3" w:rsidRDefault="00A17CA8" w:rsidP="00A17CA8">
            <w:pPr>
              <w:spacing w:line="360" w:lineRule="auto"/>
              <w:jc w:val="both"/>
              <w:rPr>
                <w:rFonts w:ascii="Arial" w:hAnsi="Arial" w:cs="Arial"/>
                <w:sz w:val="24"/>
                <w:szCs w:val="24"/>
              </w:rPr>
            </w:pPr>
            <w:r w:rsidRPr="001C7EB3">
              <w:rPr>
                <w:rFonts w:ascii="Arial" w:hAnsi="Arial" w:cs="Arial"/>
                <w:sz w:val="24"/>
                <w:szCs w:val="24"/>
              </w:rPr>
              <w:t xml:space="preserve">Magistrado Jorge Araya García, Sala Constitucional   </w:t>
            </w:r>
          </w:p>
          <w:p w14:paraId="68D2679D" w14:textId="77777777" w:rsidR="00A17CA8" w:rsidRPr="001C7EB3" w:rsidRDefault="00A17CA8" w:rsidP="00A17CA8">
            <w:pPr>
              <w:spacing w:line="360" w:lineRule="auto"/>
              <w:jc w:val="both"/>
              <w:rPr>
                <w:rFonts w:ascii="Arial" w:hAnsi="Arial" w:cs="Arial"/>
                <w:sz w:val="24"/>
                <w:szCs w:val="24"/>
              </w:rPr>
            </w:pPr>
          </w:p>
          <w:p w14:paraId="6ADDF1EF" w14:textId="77777777" w:rsidR="00A17CA8" w:rsidRPr="001C7EB3" w:rsidRDefault="00A17CA8" w:rsidP="00A17CA8">
            <w:pPr>
              <w:spacing w:line="360" w:lineRule="auto"/>
              <w:jc w:val="both"/>
              <w:rPr>
                <w:rFonts w:ascii="Arial" w:hAnsi="Arial" w:cs="Arial"/>
                <w:sz w:val="24"/>
                <w:szCs w:val="24"/>
              </w:rPr>
            </w:pPr>
            <w:r w:rsidRPr="001C7EB3">
              <w:rPr>
                <w:rFonts w:ascii="Arial" w:hAnsi="Arial" w:cs="Arial"/>
                <w:sz w:val="24"/>
                <w:szCs w:val="24"/>
              </w:rPr>
              <w:t xml:space="preserve">Sr.  Estrellita Orellana Guevara, </w:t>
            </w:r>
            <w:proofErr w:type="gramStart"/>
            <w:r w:rsidRPr="001C7EB3">
              <w:rPr>
                <w:rFonts w:ascii="Arial" w:hAnsi="Arial" w:cs="Arial"/>
                <w:sz w:val="24"/>
                <w:szCs w:val="24"/>
              </w:rPr>
              <w:t>Presidenta</w:t>
            </w:r>
            <w:proofErr w:type="gramEnd"/>
            <w:r w:rsidRPr="001C7EB3">
              <w:rPr>
                <w:rFonts w:ascii="Arial" w:hAnsi="Arial" w:cs="Arial"/>
                <w:sz w:val="24"/>
                <w:szCs w:val="24"/>
              </w:rPr>
              <w:t xml:space="preserve"> del Tribunal de la Inspección Fiscal </w:t>
            </w:r>
          </w:p>
          <w:p w14:paraId="5F976059" w14:textId="77777777" w:rsidR="00A17CA8" w:rsidRPr="001C7EB3" w:rsidRDefault="00A17CA8" w:rsidP="00A17CA8">
            <w:pPr>
              <w:spacing w:line="360" w:lineRule="auto"/>
              <w:jc w:val="both"/>
              <w:rPr>
                <w:rFonts w:ascii="Arial" w:hAnsi="Arial" w:cs="Arial"/>
                <w:sz w:val="24"/>
                <w:szCs w:val="24"/>
              </w:rPr>
            </w:pPr>
          </w:p>
          <w:p w14:paraId="4D58205B" w14:textId="77777777" w:rsidR="00A17CA8" w:rsidRPr="001C7EB3" w:rsidRDefault="00A17CA8" w:rsidP="00A17CA8">
            <w:pPr>
              <w:spacing w:line="360" w:lineRule="auto"/>
              <w:jc w:val="both"/>
              <w:rPr>
                <w:rFonts w:ascii="Arial" w:hAnsi="Arial" w:cs="Arial"/>
                <w:sz w:val="24"/>
                <w:szCs w:val="24"/>
              </w:rPr>
            </w:pPr>
            <w:r w:rsidRPr="001C7EB3">
              <w:rPr>
                <w:rFonts w:ascii="Arial" w:hAnsi="Arial" w:cs="Arial"/>
                <w:sz w:val="24"/>
                <w:szCs w:val="24"/>
              </w:rPr>
              <w:t xml:space="preserve">Sr. Allan Pow Hing Cordero, Dirección de Planificación. </w:t>
            </w:r>
          </w:p>
          <w:p w14:paraId="48DE1DB9" w14:textId="77777777" w:rsidR="00A17CA8" w:rsidRPr="001C7EB3" w:rsidRDefault="00A17CA8" w:rsidP="00A17CA8">
            <w:pPr>
              <w:spacing w:line="360" w:lineRule="auto"/>
              <w:jc w:val="both"/>
              <w:rPr>
                <w:rFonts w:ascii="Arial" w:hAnsi="Arial" w:cs="Arial"/>
                <w:sz w:val="24"/>
                <w:szCs w:val="24"/>
              </w:rPr>
            </w:pPr>
          </w:p>
          <w:p w14:paraId="0C2713CF" w14:textId="77777777" w:rsidR="00A17CA8" w:rsidRPr="001C7EB3" w:rsidRDefault="00A17CA8" w:rsidP="00A17CA8">
            <w:pPr>
              <w:spacing w:line="360" w:lineRule="auto"/>
              <w:jc w:val="both"/>
              <w:rPr>
                <w:rFonts w:ascii="Arial" w:hAnsi="Arial" w:cs="Arial"/>
                <w:sz w:val="24"/>
                <w:szCs w:val="24"/>
              </w:rPr>
            </w:pPr>
            <w:r w:rsidRPr="001C7EB3">
              <w:rPr>
                <w:rFonts w:ascii="Arial" w:hAnsi="Arial" w:cs="Arial"/>
                <w:sz w:val="24"/>
                <w:szCs w:val="24"/>
              </w:rPr>
              <w:lastRenderedPageBreak/>
              <w:t xml:space="preserve">Sr. Randall Zúñiga López, </w:t>
            </w:r>
            <w:proofErr w:type="gramStart"/>
            <w:r w:rsidRPr="001C7EB3">
              <w:rPr>
                <w:rFonts w:ascii="Arial" w:hAnsi="Arial" w:cs="Arial"/>
                <w:sz w:val="24"/>
                <w:szCs w:val="24"/>
              </w:rPr>
              <w:t>Director</w:t>
            </w:r>
            <w:proofErr w:type="gramEnd"/>
            <w:r w:rsidRPr="001C7EB3">
              <w:rPr>
                <w:rFonts w:ascii="Arial" w:hAnsi="Arial" w:cs="Arial"/>
                <w:sz w:val="24"/>
                <w:szCs w:val="24"/>
              </w:rPr>
              <w:t xml:space="preserve"> del Organismo de Investigación Judicial </w:t>
            </w:r>
          </w:p>
          <w:p w14:paraId="522F9842" w14:textId="77777777" w:rsidR="00A17CA8" w:rsidRPr="001C7EB3" w:rsidRDefault="00A17CA8" w:rsidP="00A17CA8">
            <w:pPr>
              <w:spacing w:line="360" w:lineRule="auto"/>
              <w:jc w:val="both"/>
              <w:rPr>
                <w:rFonts w:ascii="Arial" w:hAnsi="Arial" w:cs="Arial"/>
                <w:sz w:val="24"/>
                <w:szCs w:val="24"/>
              </w:rPr>
            </w:pPr>
          </w:p>
          <w:p w14:paraId="06F0EE54" w14:textId="77777777" w:rsidR="00A17CA8" w:rsidRPr="001C7EB3" w:rsidRDefault="00A17CA8" w:rsidP="00A17CA8">
            <w:pPr>
              <w:spacing w:line="360" w:lineRule="auto"/>
              <w:jc w:val="both"/>
              <w:rPr>
                <w:rFonts w:ascii="Arial" w:hAnsi="Arial" w:cs="Arial"/>
                <w:sz w:val="24"/>
                <w:szCs w:val="24"/>
              </w:rPr>
            </w:pPr>
            <w:r w:rsidRPr="001C7EB3">
              <w:rPr>
                <w:rFonts w:ascii="Arial" w:hAnsi="Arial" w:cs="Arial"/>
                <w:sz w:val="24"/>
                <w:szCs w:val="24"/>
              </w:rPr>
              <w:t xml:space="preserve">Sr. Carlo Díaz, </w:t>
            </w:r>
            <w:proofErr w:type="gramStart"/>
            <w:r w:rsidRPr="001C7EB3">
              <w:rPr>
                <w:rFonts w:ascii="Arial" w:hAnsi="Arial" w:cs="Arial"/>
                <w:sz w:val="24"/>
                <w:szCs w:val="24"/>
              </w:rPr>
              <w:t>Fiscal General</w:t>
            </w:r>
            <w:proofErr w:type="gramEnd"/>
            <w:r w:rsidRPr="001C7EB3">
              <w:rPr>
                <w:rFonts w:ascii="Arial" w:hAnsi="Arial" w:cs="Arial"/>
                <w:sz w:val="24"/>
                <w:szCs w:val="24"/>
              </w:rPr>
              <w:t xml:space="preserve"> de la República. </w:t>
            </w:r>
          </w:p>
          <w:p w14:paraId="63F3B187" w14:textId="77777777" w:rsidR="00A17CA8" w:rsidRPr="001C7EB3" w:rsidRDefault="00A17CA8" w:rsidP="00A17CA8">
            <w:pPr>
              <w:spacing w:line="360" w:lineRule="auto"/>
              <w:jc w:val="both"/>
              <w:rPr>
                <w:rFonts w:ascii="Arial" w:hAnsi="Arial" w:cs="Arial"/>
                <w:sz w:val="24"/>
                <w:szCs w:val="24"/>
              </w:rPr>
            </w:pPr>
          </w:p>
          <w:p w14:paraId="16EE7DE8" w14:textId="77777777" w:rsidR="00A17CA8" w:rsidRPr="001C7EB3" w:rsidRDefault="00A17CA8" w:rsidP="00A17CA8">
            <w:pPr>
              <w:spacing w:line="360" w:lineRule="auto"/>
              <w:jc w:val="both"/>
              <w:rPr>
                <w:rFonts w:ascii="Arial" w:hAnsi="Arial" w:cs="Arial"/>
                <w:sz w:val="24"/>
                <w:szCs w:val="24"/>
              </w:rPr>
            </w:pPr>
            <w:r w:rsidRPr="001C7EB3">
              <w:rPr>
                <w:rFonts w:ascii="Arial" w:hAnsi="Arial" w:cs="Arial"/>
                <w:sz w:val="24"/>
                <w:szCs w:val="24"/>
              </w:rPr>
              <w:t xml:space="preserve">Sr. Juan Carlos Pérez Murillo, </w:t>
            </w:r>
            <w:proofErr w:type="gramStart"/>
            <w:r w:rsidRPr="001C7EB3">
              <w:rPr>
                <w:rFonts w:ascii="Arial" w:hAnsi="Arial" w:cs="Arial"/>
                <w:sz w:val="24"/>
                <w:szCs w:val="24"/>
              </w:rPr>
              <w:t>Director</w:t>
            </w:r>
            <w:proofErr w:type="gramEnd"/>
            <w:r w:rsidRPr="001C7EB3">
              <w:rPr>
                <w:rFonts w:ascii="Arial" w:hAnsi="Arial" w:cs="Arial"/>
                <w:sz w:val="24"/>
                <w:szCs w:val="24"/>
              </w:rPr>
              <w:t xml:space="preserve"> de la Defensa Pública </w:t>
            </w:r>
          </w:p>
          <w:p w14:paraId="5660FC68" w14:textId="77777777" w:rsidR="00A17CA8" w:rsidRPr="001C7EB3" w:rsidRDefault="00A17CA8" w:rsidP="00A17CA8">
            <w:pPr>
              <w:spacing w:line="360" w:lineRule="auto"/>
              <w:jc w:val="both"/>
              <w:rPr>
                <w:rFonts w:ascii="Arial" w:hAnsi="Arial" w:cs="Arial"/>
                <w:sz w:val="24"/>
                <w:szCs w:val="24"/>
              </w:rPr>
            </w:pPr>
          </w:p>
          <w:p w14:paraId="61BFF46D" w14:textId="77777777" w:rsidR="00A17CA8" w:rsidRPr="001C7EB3" w:rsidRDefault="00A17CA8" w:rsidP="00A17CA8">
            <w:pPr>
              <w:spacing w:line="360" w:lineRule="auto"/>
              <w:jc w:val="both"/>
              <w:rPr>
                <w:rFonts w:ascii="Arial" w:hAnsi="Arial" w:cs="Arial"/>
                <w:sz w:val="24"/>
                <w:szCs w:val="24"/>
              </w:rPr>
            </w:pPr>
            <w:r w:rsidRPr="001C7EB3">
              <w:rPr>
                <w:rFonts w:ascii="Arial" w:hAnsi="Arial" w:cs="Arial"/>
                <w:sz w:val="24"/>
                <w:szCs w:val="24"/>
              </w:rPr>
              <w:t xml:space="preserve">Sr. Hugo Hernandez Alfaro, </w:t>
            </w:r>
            <w:proofErr w:type="gramStart"/>
            <w:r w:rsidRPr="001C7EB3">
              <w:rPr>
                <w:rFonts w:ascii="Arial" w:hAnsi="Arial" w:cs="Arial"/>
                <w:sz w:val="24"/>
                <w:szCs w:val="24"/>
              </w:rPr>
              <w:t>Jefe</w:t>
            </w:r>
            <w:proofErr w:type="gramEnd"/>
            <w:r w:rsidRPr="001C7EB3">
              <w:rPr>
                <w:rFonts w:ascii="Arial" w:hAnsi="Arial" w:cs="Arial"/>
                <w:sz w:val="24"/>
                <w:szCs w:val="24"/>
              </w:rPr>
              <w:t xml:space="preserve"> de la Oficina de Control Interno.  </w:t>
            </w:r>
          </w:p>
          <w:p w14:paraId="1C10E0DA" w14:textId="77777777" w:rsidR="00A17CA8" w:rsidRPr="001C7EB3" w:rsidRDefault="00A17CA8" w:rsidP="00A17CA8">
            <w:pPr>
              <w:spacing w:line="360" w:lineRule="auto"/>
              <w:jc w:val="both"/>
              <w:rPr>
                <w:rFonts w:ascii="Arial" w:hAnsi="Arial" w:cs="Arial"/>
                <w:sz w:val="24"/>
                <w:szCs w:val="24"/>
              </w:rPr>
            </w:pPr>
          </w:p>
          <w:p w14:paraId="4E8ECA36" w14:textId="77777777" w:rsidR="00A17CA8" w:rsidRPr="001C7EB3" w:rsidRDefault="00A17CA8" w:rsidP="00A17CA8">
            <w:pPr>
              <w:spacing w:line="360" w:lineRule="auto"/>
              <w:jc w:val="both"/>
              <w:rPr>
                <w:rFonts w:ascii="Arial" w:hAnsi="Arial" w:cs="Arial"/>
                <w:sz w:val="24"/>
                <w:szCs w:val="24"/>
              </w:rPr>
            </w:pPr>
            <w:r w:rsidRPr="001C7EB3">
              <w:rPr>
                <w:rFonts w:ascii="Arial" w:hAnsi="Arial" w:cs="Arial"/>
                <w:sz w:val="24"/>
                <w:szCs w:val="24"/>
              </w:rPr>
              <w:t xml:space="preserve">Sra. Siria Carmona </w:t>
            </w:r>
            <w:proofErr w:type="gramStart"/>
            <w:r w:rsidRPr="001C7EB3">
              <w:rPr>
                <w:rFonts w:ascii="Arial" w:hAnsi="Arial" w:cs="Arial"/>
                <w:sz w:val="24"/>
                <w:szCs w:val="24"/>
              </w:rPr>
              <w:t>Castro ,</w:t>
            </w:r>
            <w:proofErr w:type="gramEnd"/>
            <w:r w:rsidRPr="001C7EB3">
              <w:rPr>
                <w:rFonts w:ascii="Arial" w:hAnsi="Arial" w:cs="Arial"/>
                <w:sz w:val="24"/>
                <w:szCs w:val="24"/>
              </w:rPr>
              <w:t xml:space="preserve"> Consejo Superior </w:t>
            </w:r>
          </w:p>
          <w:p w14:paraId="56F04A3D" w14:textId="77777777" w:rsidR="00A17CA8" w:rsidRPr="001C7EB3" w:rsidRDefault="00A17CA8" w:rsidP="00A17CA8">
            <w:pPr>
              <w:spacing w:line="360" w:lineRule="auto"/>
              <w:jc w:val="both"/>
              <w:rPr>
                <w:rFonts w:ascii="Arial" w:hAnsi="Arial" w:cs="Arial"/>
                <w:sz w:val="24"/>
                <w:szCs w:val="24"/>
              </w:rPr>
            </w:pPr>
          </w:p>
          <w:p w14:paraId="5B5CF115" w14:textId="77777777" w:rsidR="00A17CA8" w:rsidRPr="001C7EB3" w:rsidRDefault="00A17CA8" w:rsidP="00A17CA8">
            <w:pPr>
              <w:spacing w:line="360" w:lineRule="auto"/>
              <w:jc w:val="both"/>
              <w:rPr>
                <w:rFonts w:ascii="Arial" w:hAnsi="Arial" w:cs="Arial"/>
                <w:b/>
                <w:bCs/>
                <w:sz w:val="24"/>
                <w:szCs w:val="24"/>
              </w:rPr>
            </w:pPr>
            <w:r w:rsidRPr="001C7EB3">
              <w:rPr>
                <w:rFonts w:ascii="Arial" w:hAnsi="Arial" w:cs="Arial"/>
                <w:b/>
                <w:bCs/>
                <w:sz w:val="24"/>
                <w:szCs w:val="24"/>
              </w:rPr>
              <w:t xml:space="preserve">Oficina de Cumplimiento  </w:t>
            </w:r>
          </w:p>
          <w:p w14:paraId="17999430" w14:textId="77777777" w:rsidR="00A17CA8" w:rsidRPr="001C7EB3" w:rsidRDefault="00A17CA8" w:rsidP="00A17CA8">
            <w:pPr>
              <w:spacing w:line="360" w:lineRule="auto"/>
              <w:jc w:val="both"/>
              <w:rPr>
                <w:rFonts w:ascii="Arial" w:hAnsi="Arial" w:cs="Arial"/>
                <w:sz w:val="24"/>
                <w:szCs w:val="24"/>
              </w:rPr>
            </w:pPr>
          </w:p>
          <w:p w14:paraId="79D6BBF1" w14:textId="77777777" w:rsidR="00A17CA8" w:rsidRPr="001C7EB3" w:rsidRDefault="00A17CA8" w:rsidP="00A17CA8">
            <w:pPr>
              <w:spacing w:line="360" w:lineRule="auto"/>
              <w:jc w:val="both"/>
              <w:rPr>
                <w:rFonts w:ascii="Arial" w:hAnsi="Arial" w:cs="Arial"/>
                <w:sz w:val="24"/>
                <w:szCs w:val="24"/>
              </w:rPr>
            </w:pPr>
            <w:r w:rsidRPr="001C7EB3">
              <w:rPr>
                <w:rFonts w:ascii="Arial" w:hAnsi="Arial" w:cs="Arial"/>
                <w:sz w:val="24"/>
                <w:szCs w:val="24"/>
              </w:rPr>
              <w:t xml:space="preserve">Sra. Kenia Alvarado Villalobos, Oficial de Cumplimiento  </w:t>
            </w:r>
          </w:p>
          <w:p w14:paraId="3DF509D5" w14:textId="77777777" w:rsidR="00A17CA8" w:rsidRPr="001C7EB3" w:rsidRDefault="00A17CA8" w:rsidP="00A17CA8">
            <w:pPr>
              <w:spacing w:line="360" w:lineRule="auto"/>
              <w:jc w:val="both"/>
              <w:rPr>
                <w:rFonts w:ascii="Arial" w:hAnsi="Arial" w:cs="Arial"/>
                <w:sz w:val="24"/>
                <w:szCs w:val="24"/>
              </w:rPr>
            </w:pPr>
          </w:p>
          <w:p w14:paraId="7C86FED3" w14:textId="77777777" w:rsidR="00A17CA8" w:rsidRPr="001C7EB3" w:rsidRDefault="00A17CA8" w:rsidP="00A17CA8">
            <w:pPr>
              <w:spacing w:line="360" w:lineRule="auto"/>
              <w:jc w:val="both"/>
              <w:rPr>
                <w:rFonts w:ascii="Arial" w:hAnsi="Arial" w:cs="Arial"/>
                <w:sz w:val="24"/>
                <w:szCs w:val="24"/>
              </w:rPr>
            </w:pPr>
            <w:r w:rsidRPr="001C7EB3">
              <w:rPr>
                <w:rFonts w:ascii="Arial" w:hAnsi="Arial" w:cs="Arial"/>
                <w:sz w:val="24"/>
                <w:szCs w:val="24"/>
              </w:rPr>
              <w:t>Sr. Randall Zúñiga Palacios</w:t>
            </w:r>
            <w:r w:rsidRPr="001C7EB3">
              <w:rPr>
                <w:rFonts w:ascii="Arial" w:hAnsi="Arial" w:cs="Arial"/>
                <w:sz w:val="24"/>
                <w:szCs w:val="24"/>
              </w:rPr>
              <w:tab/>
              <w:t xml:space="preserve"> </w:t>
            </w:r>
          </w:p>
          <w:p w14:paraId="61EAEBAC" w14:textId="77777777" w:rsidR="00A17CA8" w:rsidRPr="001C7EB3" w:rsidRDefault="00A17CA8" w:rsidP="00A17CA8">
            <w:pPr>
              <w:spacing w:line="360" w:lineRule="auto"/>
              <w:jc w:val="both"/>
              <w:rPr>
                <w:rFonts w:ascii="Arial" w:hAnsi="Arial" w:cs="Arial"/>
                <w:sz w:val="24"/>
                <w:szCs w:val="24"/>
              </w:rPr>
            </w:pPr>
          </w:p>
          <w:p w14:paraId="0C600B9D" w14:textId="77777777" w:rsidR="00A17CA8" w:rsidRPr="001C7EB3" w:rsidRDefault="00A17CA8" w:rsidP="00A17CA8">
            <w:pPr>
              <w:spacing w:line="360" w:lineRule="auto"/>
              <w:jc w:val="both"/>
              <w:rPr>
                <w:rFonts w:ascii="Arial" w:hAnsi="Arial" w:cs="Arial"/>
                <w:sz w:val="24"/>
                <w:szCs w:val="24"/>
              </w:rPr>
            </w:pPr>
            <w:r w:rsidRPr="001C7EB3">
              <w:rPr>
                <w:rFonts w:ascii="Arial" w:hAnsi="Arial" w:cs="Arial"/>
                <w:sz w:val="24"/>
                <w:szCs w:val="24"/>
              </w:rPr>
              <w:t>Sra. Catalina Blanco Sánchez</w:t>
            </w:r>
          </w:p>
          <w:p w14:paraId="5BAA4F9D" w14:textId="77777777" w:rsidR="00A17CA8" w:rsidRPr="001C7EB3" w:rsidRDefault="00A17CA8" w:rsidP="00A17CA8">
            <w:pPr>
              <w:pStyle w:val="Prrafodelista"/>
              <w:spacing w:line="360" w:lineRule="auto"/>
              <w:jc w:val="both"/>
              <w:rPr>
                <w:rFonts w:ascii="Arial" w:hAnsi="Arial" w:cs="Arial"/>
                <w:b/>
                <w:bCs/>
                <w:sz w:val="24"/>
                <w:szCs w:val="24"/>
              </w:rPr>
            </w:pPr>
          </w:p>
        </w:tc>
      </w:tr>
      <w:tr w:rsidR="00A17CA8" w:rsidRPr="00244C4B" w14:paraId="498FE33A" w14:textId="77777777" w:rsidTr="00085DF8">
        <w:trPr>
          <w:trHeight w:val="10"/>
        </w:trPr>
        <w:tc>
          <w:tcPr>
            <w:tcW w:w="1343" w:type="pct"/>
            <w:tcBorders>
              <w:top w:val="nil"/>
              <w:left w:val="single" w:sz="8" w:space="0" w:color="000000"/>
              <w:bottom w:val="single" w:sz="8" w:space="0" w:color="000000"/>
              <w:right w:val="nil"/>
            </w:tcBorders>
            <w:shd w:val="clear" w:color="auto" w:fill="D9D9D9"/>
            <w:tcMar>
              <w:top w:w="0" w:type="dxa"/>
              <w:left w:w="108" w:type="dxa"/>
              <w:bottom w:w="0" w:type="dxa"/>
              <w:right w:w="108" w:type="dxa"/>
            </w:tcMar>
            <w:vAlign w:val="center"/>
          </w:tcPr>
          <w:p w14:paraId="05D2717B" w14:textId="77777777" w:rsidR="00A17CA8" w:rsidRPr="001C7EB3" w:rsidRDefault="00A17CA8" w:rsidP="00A17CA8">
            <w:pPr>
              <w:spacing w:after="0" w:line="360" w:lineRule="auto"/>
              <w:ind w:left="1020" w:right="-170"/>
              <w:jc w:val="both"/>
              <w:rPr>
                <w:rFonts w:ascii="Arial" w:eastAsia="Times New Roman" w:hAnsi="Arial" w:cs="Arial"/>
                <w:sz w:val="24"/>
                <w:szCs w:val="24"/>
                <w:lang w:eastAsia="es-CR"/>
              </w:rPr>
            </w:pPr>
          </w:p>
          <w:p w14:paraId="75581EF9" w14:textId="77777777" w:rsidR="00A17CA8" w:rsidRPr="001C7EB3" w:rsidRDefault="00A17CA8" w:rsidP="00A17CA8">
            <w:pPr>
              <w:spacing w:after="0" w:line="360" w:lineRule="auto"/>
              <w:ind w:left="1020" w:right="-170"/>
              <w:jc w:val="both"/>
              <w:rPr>
                <w:rFonts w:ascii="Arial" w:eastAsia="Times New Roman" w:hAnsi="Arial" w:cs="Arial"/>
                <w:sz w:val="24"/>
                <w:szCs w:val="24"/>
                <w:lang w:eastAsia="es-CR"/>
              </w:rPr>
            </w:pPr>
          </w:p>
          <w:p w14:paraId="50A92580" w14:textId="77777777" w:rsidR="00A17CA8" w:rsidRPr="001C7EB3" w:rsidRDefault="00A17CA8" w:rsidP="00A17CA8">
            <w:pPr>
              <w:spacing w:after="0" w:line="360" w:lineRule="auto"/>
              <w:ind w:right="-170"/>
              <w:jc w:val="both"/>
              <w:rPr>
                <w:rFonts w:ascii="Arial" w:eastAsia="Times New Roman" w:hAnsi="Arial" w:cs="Arial"/>
                <w:sz w:val="24"/>
                <w:szCs w:val="24"/>
                <w:lang w:eastAsia="es-CR"/>
              </w:rPr>
            </w:pPr>
            <w:r w:rsidRPr="001C7EB3">
              <w:rPr>
                <w:rFonts w:ascii="Arial" w:eastAsia="Times New Roman" w:hAnsi="Arial" w:cs="Arial"/>
                <w:b/>
                <w:bCs/>
                <w:sz w:val="24"/>
                <w:szCs w:val="24"/>
                <w:bdr w:val="none" w:sz="0" w:space="0" w:color="auto" w:frame="1"/>
                <w:lang w:val="es-ES" w:eastAsia="es-CR"/>
              </w:rPr>
              <w:t>AGENDA:</w:t>
            </w:r>
          </w:p>
          <w:p w14:paraId="041080D6" w14:textId="77777777" w:rsidR="00A17CA8" w:rsidRPr="001C7EB3" w:rsidRDefault="00A17CA8" w:rsidP="00A17CA8">
            <w:pPr>
              <w:spacing w:after="0" w:line="360" w:lineRule="auto"/>
              <w:ind w:left="1020" w:right="-170"/>
              <w:jc w:val="both"/>
              <w:rPr>
                <w:rFonts w:ascii="Arial" w:eastAsia="Times New Roman" w:hAnsi="Arial" w:cs="Arial"/>
                <w:sz w:val="24"/>
                <w:szCs w:val="24"/>
                <w:lang w:eastAsia="es-CR"/>
              </w:rPr>
            </w:pPr>
          </w:p>
        </w:tc>
        <w:tc>
          <w:tcPr>
            <w:tcW w:w="3657" w:type="pct"/>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82B4359" w14:textId="77777777" w:rsidR="00A17CA8" w:rsidRPr="001C7EB3" w:rsidRDefault="00A17CA8" w:rsidP="00A17CA8">
            <w:pPr>
              <w:spacing w:after="0" w:line="360" w:lineRule="auto"/>
              <w:ind w:right="-170"/>
              <w:jc w:val="both"/>
              <w:rPr>
                <w:rFonts w:ascii="Arial" w:eastAsia="Times New Roman" w:hAnsi="Arial" w:cs="Arial"/>
                <w:b/>
                <w:bCs/>
                <w:sz w:val="24"/>
                <w:szCs w:val="24"/>
                <w:bdr w:val="none" w:sz="0" w:space="0" w:color="auto" w:frame="1"/>
                <w:lang w:eastAsia="es-CR"/>
              </w:rPr>
            </w:pPr>
          </w:p>
          <w:p w14:paraId="7EC36A3F" w14:textId="77777777" w:rsidR="00A17CA8" w:rsidRPr="001C7EB3" w:rsidRDefault="00A17CA8" w:rsidP="00A17CA8">
            <w:pPr>
              <w:spacing w:after="0" w:line="360" w:lineRule="auto"/>
              <w:ind w:right="-170"/>
              <w:jc w:val="both"/>
              <w:rPr>
                <w:rFonts w:ascii="Arial" w:eastAsia="Times New Roman" w:hAnsi="Arial" w:cs="Arial"/>
                <w:b/>
                <w:bCs/>
                <w:sz w:val="24"/>
                <w:szCs w:val="24"/>
                <w:bdr w:val="none" w:sz="0" w:space="0" w:color="auto" w:frame="1"/>
                <w:lang w:eastAsia="es-CR"/>
              </w:rPr>
            </w:pPr>
            <w:r w:rsidRPr="001C7EB3">
              <w:rPr>
                <w:rFonts w:ascii="Arial" w:eastAsia="Times New Roman" w:hAnsi="Arial" w:cs="Arial"/>
                <w:b/>
                <w:bCs/>
                <w:sz w:val="24"/>
                <w:szCs w:val="24"/>
                <w:bdr w:val="none" w:sz="0" w:space="0" w:color="auto" w:frame="1"/>
                <w:lang w:eastAsia="es-CR"/>
              </w:rPr>
              <w:t>Artículos:</w:t>
            </w:r>
          </w:p>
          <w:p w14:paraId="29CFE694" w14:textId="77777777" w:rsidR="00A17CA8" w:rsidRPr="001C7EB3" w:rsidRDefault="00A17CA8" w:rsidP="00A17CA8">
            <w:pPr>
              <w:spacing w:after="0" w:line="360" w:lineRule="auto"/>
              <w:ind w:right="-170"/>
              <w:jc w:val="both"/>
              <w:rPr>
                <w:rFonts w:ascii="Arial" w:eastAsia="Times New Roman" w:hAnsi="Arial" w:cs="Arial"/>
                <w:b/>
                <w:bCs/>
                <w:sz w:val="24"/>
                <w:szCs w:val="24"/>
                <w:bdr w:val="none" w:sz="0" w:space="0" w:color="auto" w:frame="1"/>
                <w:lang w:eastAsia="es-CR"/>
              </w:rPr>
            </w:pPr>
          </w:p>
          <w:p w14:paraId="27CD80A0" w14:textId="77777777" w:rsidR="00A17CA8" w:rsidRPr="001C7EB3" w:rsidRDefault="00A17CA8" w:rsidP="00A17CA8">
            <w:pPr>
              <w:keepNext/>
              <w:spacing w:line="360" w:lineRule="auto"/>
              <w:jc w:val="center"/>
              <w:rPr>
                <w:rFonts w:ascii="Arial" w:hAnsi="Arial" w:cs="Arial"/>
                <w:b/>
                <w:bCs/>
                <w:sz w:val="24"/>
                <w:szCs w:val="24"/>
                <w:u w:val="single"/>
              </w:rPr>
            </w:pPr>
            <w:r w:rsidRPr="001C7EB3">
              <w:rPr>
                <w:rFonts w:ascii="Arial" w:hAnsi="Arial" w:cs="Arial"/>
                <w:b/>
                <w:bCs/>
                <w:sz w:val="24"/>
                <w:szCs w:val="24"/>
                <w:u w:val="single"/>
              </w:rPr>
              <w:lastRenderedPageBreak/>
              <w:t>XX</w:t>
            </w:r>
          </w:p>
          <w:p w14:paraId="11CC5132" w14:textId="77777777" w:rsidR="00A17CA8" w:rsidRDefault="00A17CA8" w:rsidP="00A17CA8">
            <w:pPr>
              <w:pStyle w:val="Prrafodelista"/>
              <w:numPr>
                <w:ilvl w:val="0"/>
                <w:numId w:val="1"/>
              </w:numPr>
              <w:spacing w:before="240" w:after="240" w:line="360" w:lineRule="auto"/>
              <w:jc w:val="both"/>
              <w:rPr>
                <w:rFonts w:ascii="Arial" w:hAnsi="Arial" w:cs="Arial"/>
                <w:sz w:val="24"/>
                <w:szCs w:val="24"/>
              </w:rPr>
            </w:pPr>
            <w:r w:rsidRPr="001C7EB3">
              <w:rPr>
                <w:rFonts w:ascii="Arial" w:hAnsi="Arial" w:cs="Arial"/>
                <w:sz w:val="24"/>
                <w:szCs w:val="24"/>
              </w:rPr>
              <w:t>Se informa que el 20 de diciembre de 2023 se puso en conocimiento de Presidencia de Corte el informe de labores anual 2023 de la Comisión de Transparencia.</w:t>
            </w:r>
          </w:p>
          <w:p w14:paraId="6653A12F" w14:textId="77777777" w:rsidR="00A17CA8" w:rsidRDefault="00A17CA8" w:rsidP="00A17CA8">
            <w:pPr>
              <w:pStyle w:val="Prrafodelista"/>
              <w:numPr>
                <w:ilvl w:val="0"/>
                <w:numId w:val="1"/>
              </w:numPr>
              <w:spacing w:before="240" w:after="240" w:line="360" w:lineRule="auto"/>
              <w:jc w:val="both"/>
              <w:rPr>
                <w:rFonts w:ascii="Arial" w:hAnsi="Arial" w:cs="Arial"/>
                <w:sz w:val="24"/>
                <w:szCs w:val="24"/>
              </w:rPr>
            </w:pPr>
            <w:r w:rsidRPr="00A55C97">
              <w:rPr>
                <w:rFonts w:ascii="Arial" w:hAnsi="Arial" w:cs="Arial"/>
                <w:sz w:val="24"/>
                <w:szCs w:val="24"/>
              </w:rPr>
              <w:t xml:space="preserve">Mediante correo electrónico del 31 de enero de 2024 se puso en conocimiento el acta de la sesión de trabajo del mes de diciembre de 2023. La misma fue aprobada. </w:t>
            </w:r>
          </w:p>
          <w:p w14:paraId="315B86DB" w14:textId="77777777" w:rsidR="00A17CA8" w:rsidRPr="00AC5EF2" w:rsidRDefault="00A17CA8" w:rsidP="00A17CA8">
            <w:pPr>
              <w:pStyle w:val="Prrafodelista"/>
              <w:numPr>
                <w:ilvl w:val="0"/>
                <w:numId w:val="1"/>
              </w:numPr>
              <w:spacing w:before="240" w:after="240" w:line="360" w:lineRule="auto"/>
              <w:jc w:val="both"/>
              <w:rPr>
                <w:rStyle w:val="normaltextrun"/>
                <w:rFonts w:ascii="Arial" w:hAnsi="Arial" w:cs="Arial"/>
                <w:sz w:val="24"/>
                <w:szCs w:val="24"/>
              </w:rPr>
            </w:pPr>
            <w:r w:rsidRPr="00A17688">
              <w:rPr>
                <w:rStyle w:val="normaltextrun"/>
                <w:rFonts w:ascii="Arial" w:hAnsi="Arial" w:cs="Arial"/>
                <w:color w:val="000000"/>
                <w:shd w:val="clear" w:color="auto" w:fill="FFFFFF"/>
              </w:rPr>
              <w:t>El 2 de febrero de 2024  se solicitó a todas las Unidades de Capacitación que , en atención al artículo 43 inciso a)  de la Regulación para la Prevención, identificación y la gestión adecuada de los conflictos de interés en el Poder Judicial, nos informaran   si dentro de su Plan Anual Operativo se han incluido  programas y cursos  de capacitación orientados al desarrollo de estrategias para sensibilizar y capacitas a toda su población meta  en temas relacionados con el contenido del citado reglamento, dada la importancia capacitar, concientizar y generar la cultura de cambio  en materia de integridad, probidad, imparcialidad y transparencia a la que nos debemos. Se copian los oficios de respuesta</w:t>
            </w:r>
            <w:r>
              <w:rPr>
                <w:rStyle w:val="normaltextrun"/>
                <w:rFonts w:ascii="Arial" w:hAnsi="Arial" w:cs="Arial"/>
                <w:color w:val="000000"/>
                <w:shd w:val="clear" w:color="auto" w:fill="FFFFFF"/>
              </w:rPr>
              <w:t>.</w:t>
            </w:r>
          </w:p>
          <w:p w14:paraId="1F513FED" w14:textId="77777777" w:rsidR="00A17CA8" w:rsidRPr="002D30D8" w:rsidRDefault="00A17CA8" w:rsidP="00A17CA8">
            <w:pPr>
              <w:pStyle w:val="Prrafodelista"/>
              <w:numPr>
                <w:ilvl w:val="0"/>
                <w:numId w:val="1"/>
              </w:numPr>
              <w:spacing w:before="240" w:after="240" w:line="360" w:lineRule="auto"/>
              <w:jc w:val="both"/>
              <w:rPr>
                <w:rStyle w:val="eop"/>
                <w:rFonts w:ascii="Arial" w:hAnsi="Arial" w:cs="Arial"/>
                <w:sz w:val="24"/>
                <w:szCs w:val="24"/>
              </w:rPr>
            </w:pPr>
            <w:r w:rsidRPr="00A17688">
              <w:rPr>
                <w:rStyle w:val="normaltextrun"/>
                <w:rFonts w:ascii="Arial" w:hAnsi="Arial" w:cs="Arial"/>
                <w:color w:val="000000"/>
                <w:shd w:val="clear" w:color="auto" w:fill="FFFFFF"/>
              </w:rPr>
              <w:t>   </w:t>
            </w:r>
            <w:r w:rsidRPr="00A17688">
              <w:rPr>
                <w:rStyle w:val="eop"/>
                <w:rFonts w:ascii="Arial" w:hAnsi="Arial" w:cs="Arial"/>
                <w:color w:val="000000"/>
                <w:shd w:val="clear" w:color="auto" w:fill="FFFFFF"/>
              </w:rPr>
              <w:t> </w:t>
            </w:r>
            <w:r w:rsidRPr="00AC5EF2">
              <w:rPr>
                <w:rStyle w:val="eop"/>
                <w:rFonts w:ascii="Arial" w:hAnsi="Arial" w:cs="Arial"/>
                <w:color w:val="000000"/>
                <w:shd w:val="clear" w:color="auto" w:fill="FFFFFF"/>
              </w:rPr>
              <w:t xml:space="preserve">Mediante correo electrónico del 1 de febrero de 2024, la señora Margarita Sánchez Fallas, de la Secretaría Técnica de Género, solicitó ceder un monto </w:t>
            </w:r>
            <w:proofErr w:type="gramStart"/>
            <w:r w:rsidRPr="00AC5EF2">
              <w:rPr>
                <w:rStyle w:val="eop"/>
                <w:rFonts w:ascii="Arial" w:hAnsi="Arial" w:cs="Arial"/>
                <w:color w:val="000000"/>
                <w:shd w:val="clear" w:color="auto" w:fill="FFFFFF"/>
              </w:rPr>
              <w:t>de  ₡</w:t>
            </w:r>
            <w:proofErr w:type="gramEnd"/>
            <w:r w:rsidRPr="00AC5EF2">
              <w:rPr>
                <w:rStyle w:val="eop"/>
                <w:rFonts w:ascii="Arial" w:hAnsi="Arial" w:cs="Arial"/>
                <w:color w:val="000000"/>
                <w:shd w:val="clear" w:color="auto" w:fill="FFFFFF"/>
              </w:rPr>
              <w:t>136.000 de la subpartida 1702 Actividades Protocolarias y sociales. Dicha solicitud fue sometida a valoración de los integrantes de la Comisión de Transparencia mediante correo electrónico del 2 de febrero. Una vez obtenidas la respuesta se autorizó el traslado de la Subpartida de interés.</w:t>
            </w:r>
          </w:p>
          <w:p w14:paraId="0B0E1BB3" w14:textId="77777777" w:rsidR="00A17CA8" w:rsidRPr="004C3801" w:rsidRDefault="00A17CA8" w:rsidP="00A17CA8">
            <w:pPr>
              <w:pStyle w:val="Prrafodelista"/>
              <w:numPr>
                <w:ilvl w:val="0"/>
                <w:numId w:val="1"/>
              </w:numPr>
              <w:spacing w:before="240" w:after="240" w:line="360" w:lineRule="auto"/>
              <w:jc w:val="both"/>
              <w:rPr>
                <w:rStyle w:val="eop"/>
                <w:rFonts w:ascii="Arial" w:hAnsi="Arial" w:cs="Arial"/>
                <w:sz w:val="24"/>
                <w:szCs w:val="24"/>
              </w:rPr>
            </w:pPr>
            <w:r>
              <w:rPr>
                <w:rStyle w:val="normaltextrun"/>
                <w:rFonts w:ascii="Arial" w:hAnsi="Arial" w:cs="Arial"/>
                <w:color w:val="000000"/>
                <w:shd w:val="clear" w:color="auto" w:fill="FFFFFF"/>
              </w:rPr>
              <w:t>El 18 de marzo de 2024 se puso en conocimiento de los integrantes de la Comisión de Transparencia el oficio 870-DE-2024 relacionado con la ejecución de presupuesto 2024. A la fecha estamos a la espera de las respuestas para informar sobre el particular dentro del plazo brindado.  </w:t>
            </w:r>
            <w:r>
              <w:rPr>
                <w:rStyle w:val="eop"/>
                <w:rFonts w:ascii="Arial" w:hAnsi="Arial" w:cs="Arial"/>
                <w:color w:val="000000"/>
                <w:shd w:val="clear" w:color="auto" w:fill="FFFFFF"/>
              </w:rPr>
              <w:t> </w:t>
            </w:r>
          </w:p>
          <w:p w14:paraId="37496923" w14:textId="77777777" w:rsidR="00A17CA8" w:rsidRDefault="00A17CA8" w:rsidP="00A17CA8">
            <w:pPr>
              <w:pStyle w:val="Prrafodelista"/>
              <w:numPr>
                <w:ilvl w:val="0"/>
                <w:numId w:val="1"/>
              </w:numPr>
              <w:spacing w:before="240" w:after="240" w:line="360" w:lineRule="auto"/>
              <w:jc w:val="both"/>
              <w:rPr>
                <w:rFonts w:ascii="Arial" w:hAnsi="Arial" w:cs="Arial"/>
                <w:sz w:val="24"/>
                <w:szCs w:val="24"/>
              </w:rPr>
            </w:pPr>
            <w:r w:rsidRPr="004C3801">
              <w:rPr>
                <w:rFonts w:ascii="Arial" w:hAnsi="Arial" w:cs="Arial"/>
                <w:sz w:val="24"/>
                <w:szCs w:val="24"/>
              </w:rPr>
              <w:t xml:space="preserve">Se informa que el 18 de marzo de 2024, la Magistrada Presidenta de la Comisión de Transparencia giró </w:t>
            </w:r>
            <w:proofErr w:type="gramStart"/>
            <w:r w:rsidRPr="004C3801">
              <w:rPr>
                <w:rFonts w:ascii="Arial" w:hAnsi="Arial" w:cs="Arial"/>
                <w:sz w:val="24"/>
                <w:szCs w:val="24"/>
              </w:rPr>
              <w:t>invitación  a</w:t>
            </w:r>
            <w:proofErr w:type="gramEnd"/>
            <w:r w:rsidRPr="004C3801">
              <w:rPr>
                <w:rFonts w:ascii="Arial" w:hAnsi="Arial" w:cs="Arial"/>
                <w:sz w:val="24"/>
                <w:szCs w:val="24"/>
              </w:rPr>
              <w:t xml:space="preserve"> la señora Margarita </w:t>
            </w:r>
            <w:r w:rsidRPr="004C3801">
              <w:rPr>
                <w:rFonts w:ascii="Arial" w:hAnsi="Arial" w:cs="Arial"/>
                <w:sz w:val="24"/>
                <w:szCs w:val="24"/>
              </w:rPr>
              <w:lastRenderedPageBreak/>
              <w:t xml:space="preserve">Leonor Cabello Blanco, Procuradora General de Colombia, con el fin de intercambiar y profundizar sobre las experiencias implementadas en el Poder Judicial de Costa Rica a propósito de la lucha contra la corrupción, la transparencia, el </w:t>
            </w:r>
            <w:proofErr w:type="spellStart"/>
            <w:r w:rsidRPr="004C3801">
              <w:rPr>
                <w:rFonts w:ascii="Arial" w:hAnsi="Arial" w:cs="Arial"/>
                <w:sz w:val="24"/>
                <w:szCs w:val="24"/>
              </w:rPr>
              <w:t>Compliance</w:t>
            </w:r>
            <w:proofErr w:type="spellEnd"/>
            <w:r w:rsidRPr="004C3801">
              <w:rPr>
                <w:rFonts w:ascii="Arial" w:hAnsi="Arial" w:cs="Arial"/>
                <w:sz w:val="24"/>
                <w:szCs w:val="24"/>
              </w:rPr>
              <w:t xml:space="preserve"> y la garantía de Derechos. La señora Procuradora General de la Nación de Colombia se hará acompañar de  su delegación:  María Lourdes Hernández Mindiola, Jefe de Gabinete y Procuradora Delegada para la Sala Ordinaria Disciplinaria de Juzgamiento, Sonia Patricia Téllez Beltrán, Procuradora Delegada Disciplinaria De Instrucción 1: Primera para la Vigilancia Administrativa,  Andrea Camila Afanador Vargas, Coordinadora de Cooperación Internacional,  Ana María Campo </w:t>
            </w:r>
            <w:proofErr w:type="spellStart"/>
            <w:r w:rsidRPr="004C3801">
              <w:rPr>
                <w:rFonts w:ascii="Arial" w:hAnsi="Arial" w:cs="Arial"/>
                <w:sz w:val="24"/>
                <w:szCs w:val="24"/>
              </w:rPr>
              <w:t>Eljach</w:t>
            </w:r>
            <w:proofErr w:type="spellEnd"/>
            <w:r w:rsidRPr="004C3801">
              <w:rPr>
                <w:rFonts w:ascii="Arial" w:hAnsi="Arial" w:cs="Arial"/>
                <w:sz w:val="24"/>
                <w:szCs w:val="24"/>
              </w:rPr>
              <w:t xml:space="preserve">, Asesora del Despacho, Julián Andrés Arias, Asesor de la División de Seguridad y, Rossana Payares, Jefe de Prensa.  </w:t>
            </w:r>
          </w:p>
          <w:p w14:paraId="165325A8" w14:textId="77777777" w:rsidR="00A17CA8" w:rsidRPr="00C97D25" w:rsidRDefault="00A17CA8" w:rsidP="00A17CA8">
            <w:pPr>
              <w:pStyle w:val="Prrafodelista"/>
              <w:numPr>
                <w:ilvl w:val="0"/>
                <w:numId w:val="1"/>
              </w:numPr>
              <w:spacing w:before="240" w:after="240" w:line="360" w:lineRule="auto"/>
              <w:jc w:val="both"/>
              <w:rPr>
                <w:rStyle w:val="normaltextrun"/>
                <w:rFonts w:ascii="Arial" w:hAnsi="Arial" w:cs="Arial"/>
                <w:sz w:val="24"/>
                <w:szCs w:val="24"/>
              </w:rPr>
            </w:pPr>
            <w:r>
              <w:rPr>
                <w:rStyle w:val="normaltextrun"/>
                <w:rFonts w:ascii="Arial" w:hAnsi="Arial" w:cs="Arial"/>
                <w:color w:val="000000"/>
                <w:shd w:val="clear" w:color="auto" w:fill="FFFFFF"/>
              </w:rPr>
              <w:t>Mediante el oficio PEP-OFI-228-</w:t>
            </w:r>
            <w:proofErr w:type="gramStart"/>
            <w:r>
              <w:rPr>
                <w:rStyle w:val="normaltextrun"/>
                <w:rFonts w:ascii="Arial" w:hAnsi="Arial" w:cs="Arial"/>
                <w:color w:val="000000"/>
                <w:shd w:val="clear" w:color="auto" w:fill="FFFFFF"/>
              </w:rPr>
              <w:t>2024  se</w:t>
            </w:r>
            <w:proofErr w:type="gramEnd"/>
            <w:r>
              <w:rPr>
                <w:rStyle w:val="normaltextrun"/>
                <w:rFonts w:ascii="Arial" w:hAnsi="Arial" w:cs="Arial"/>
                <w:color w:val="000000"/>
                <w:shd w:val="clear" w:color="auto" w:fill="FFFFFF"/>
              </w:rPr>
              <w:t xml:space="preserve"> indicó que con motivo de la Cuadragésima Primera Reunión del Comité de Expertos del Mecanismo de Seguimiento de la Implementación de la Convención Interamericana contra la Corrupción (MESICIC), que se llevará a cabo en la sede de la OEA en Washington, D.C., en el mes de marzo del presente año,  se debía presentar un informe país, de los avances en la lucha contra la corrupción. Debido a lo anterior se solicitó información sobre las labores realizadas por</w:t>
            </w:r>
            <w:r>
              <w:rPr>
                <w:rStyle w:val="normaltextrun"/>
                <w:rFonts w:ascii="Arial" w:hAnsi="Arial" w:cs="Arial"/>
                <w:color w:val="222222"/>
                <w:shd w:val="clear" w:color="auto" w:fill="FFFFFF"/>
              </w:rPr>
              <w:t xml:space="preserve"> el Poder Judicial </w:t>
            </w:r>
            <w:r>
              <w:rPr>
                <w:rStyle w:val="normaltextrun"/>
                <w:rFonts w:ascii="Arial" w:hAnsi="Arial" w:cs="Arial"/>
                <w:color w:val="000000"/>
                <w:shd w:val="clear" w:color="auto" w:fill="FFFFFF"/>
              </w:rPr>
              <w:t>entre febrero del 2023 a diciembre del 2023, aclarándose que dicha información formaría parte del informe país que se presentaría ante la OEA. De manera tal se llevó a cabo una labor de recopilación de informes anuales que evidencian las labores ejecutadas en torno al tema de interés por distintas oficinas que, en el desempeño de su función, son órganos ejecutores de este tipo de directrices.</w:t>
            </w:r>
          </w:p>
          <w:p w14:paraId="0ED84B84" w14:textId="77777777" w:rsidR="00A17CA8" w:rsidRPr="00AA23C5" w:rsidRDefault="00A17CA8" w:rsidP="00A17CA8">
            <w:pPr>
              <w:pStyle w:val="Prrafodelista"/>
              <w:numPr>
                <w:ilvl w:val="0"/>
                <w:numId w:val="1"/>
              </w:numPr>
              <w:spacing w:before="240" w:after="240" w:line="360" w:lineRule="auto"/>
              <w:jc w:val="both"/>
              <w:rPr>
                <w:rStyle w:val="eop"/>
                <w:rFonts w:ascii="Arial" w:hAnsi="Arial" w:cs="Arial"/>
                <w:sz w:val="24"/>
                <w:szCs w:val="24"/>
              </w:rPr>
            </w:pPr>
            <w:r>
              <w:rPr>
                <w:rStyle w:val="normaltextrun"/>
                <w:rFonts w:ascii="Arial" w:hAnsi="Arial" w:cs="Arial"/>
                <w:color w:val="000000"/>
                <w:shd w:val="clear" w:color="auto" w:fill="FFFFFF"/>
              </w:rPr>
              <w:t xml:space="preserve"> El 2 de febrero de 2024 se puso en conocimiento el oficio 01-OC-2024 de la Oficina de Cumplimiento, mismo que va dirigido a Don Orlando Aguirre, </w:t>
            </w:r>
            <w:proofErr w:type="gramStart"/>
            <w:r>
              <w:rPr>
                <w:rStyle w:val="normaltextrun"/>
                <w:rFonts w:ascii="Arial" w:hAnsi="Arial" w:cs="Arial"/>
                <w:color w:val="000000"/>
                <w:shd w:val="clear" w:color="auto" w:fill="FFFFFF"/>
              </w:rPr>
              <w:t>Presidente</w:t>
            </w:r>
            <w:proofErr w:type="gramEnd"/>
            <w:r>
              <w:rPr>
                <w:rStyle w:val="normaltextrun"/>
                <w:rFonts w:ascii="Arial" w:hAnsi="Arial" w:cs="Arial"/>
                <w:color w:val="000000"/>
                <w:shd w:val="clear" w:color="auto" w:fill="FFFFFF"/>
              </w:rPr>
              <w:t xml:space="preserve"> de la Corte Suprema de Justicia, por medio del cual dicha oficina </w:t>
            </w:r>
            <w:r>
              <w:rPr>
                <w:rStyle w:val="normaltextrun"/>
                <w:rFonts w:ascii="Arial" w:hAnsi="Arial" w:cs="Arial"/>
                <w:color w:val="000000"/>
                <w:shd w:val="clear" w:color="auto" w:fill="FFFFFF"/>
              </w:rPr>
              <w:lastRenderedPageBreak/>
              <w:t>  remite el resultado del análisis realizado del cumplimiento normativo y técnico del personal judicial en el marco de las elecciones nacionales municipales 2024.</w:t>
            </w:r>
            <w:r>
              <w:rPr>
                <w:rStyle w:val="eop"/>
                <w:rFonts w:ascii="Arial" w:hAnsi="Arial" w:cs="Arial"/>
                <w:color w:val="000000"/>
                <w:shd w:val="clear" w:color="auto" w:fill="FFFFFF"/>
              </w:rPr>
              <w:t>  </w:t>
            </w:r>
          </w:p>
          <w:p w14:paraId="1AD5C43F" w14:textId="77777777" w:rsidR="00A17CA8" w:rsidRPr="00F828D2" w:rsidRDefault="00A17CA8" w:rsidP="00A17CA8">
            <w:pPr>
              <w:pStyle w:val="Prrafodelista"/>
              <w:numPr>
                <w:ilvl w:val="0"/>
                <w:numId w:val="1"/>
              </w:numPr>
              <w:spacing w:before="240" w:after="240" w:line="360" w:lineRule="auto"/>
              <w:jc w:val="both"/>
              <w:rPr>
                <w:rStyle w:val="normaltextrun"/>
                <w:rFonts w:ascii="Arial" w:hAnsi="Arial" w:cs="Arial"/>
                <w:sz w:val="24"/>
                <w:szCs w:val="24"/>
              </w:rPr>
            </w:pPr>
            <w:r>
              <w:rPr>
                <w:rStyle w:val="normaltextrun"/>
                <w:rFonts w:ascii="Arial" w:hAnsi="Arial" w:cs="Arial"/>
                <w:color w:val="000000"/>
                <w:shd w:val="clear" w:color="auto" w:fill="FFFFFF"/>
              </w:rPr>
              <w:t>Mediante correo electrónico del 19 de febrero de 2024 se puso en conocimiento de los integrantes de la Comisión de Transparencia  el oficio  INF-015-UAOIP-OP-2024, donde destaca la eficiente labor de la Oficina de Cumplimiento del Poder Judicial para el acatamiento del numeral 9 incisos 5 y 6 de la Ley Orgánica del Poder Judicial en relación con el 146 del Código Electoral, artículos 3 y 38 incisos a y b de la Ley contra la Corrupción y el Enriquecimiento Ilícito en la Función Pública, además del numeral 33 del reglamento Regulación para la prevención, identificación y la gestión adecuada de los conflictos de interés en el Poder Judicial.</w:t>
            </w:r>
          </w:p>
          <w:p w14:paraId="15D66EB2" w14:textId="77777777" w:rsidR="00A17CA8" w:rsidRPr="00F828D2" w:rsidRDefault="00A17CA8" w:rsidP="00A17CA8">
            <w:pPr>
              <w:pStyle w:val="Prrafodelista"/>
              <w:numPr>
                <w:ilvl w:val="0"/>
                <w:numId w:val="1"/>
              </w:numPr>
              <w:spacing w:before="240" w:after="240" w:line="360" w:lineRule="auto"/>
              <w:jc w:val="both"/>
              <w:rPr>
                <w:rFonts w:ascii="Arial" w:hAnsi="Arial" w:cs="Arial"/>
                <w:sz w:val="24"/>
                <w:szCs w:val="24"/>
              </w:rPr>
            </w:pPr>
            <w:r>
              <w:rPr>
                <w:rStyle w:val="normaltextrun"/>
                <w:rFonts w:ascii="Arial" w:hAnsi="Arial" w:cs="Arial"/>
                <w:color w:val="000000"/>
                <w:shd w:val="clear" w:color="auto" w:fill="FFFFFF"/>
              </w:rPr>
              <w:t xml:space="preserve"> </w:t>
            </w:r>
            <w:r w:rsidRPr="00F828D2">
              <w:rPr>
                <w:rStyle w:val="normaltextrun"/>
                <w:rFonts w:ascii="Arial" w:hAnsi="Arial" w:cs="Arial"/>
              </w:rPr>
              <w:t>Mediante correo electrónico del 31 de enero de 2024 se les informó a los integrantes de la Comisión de Transparencia sobre el cumplimiento de lo acordado en la sesión de trabajo del pasado 19 de diciembre, concretamente el artículo 6 que dice:  </w:t>
            </w:r>
            <w:r w:rsidRPr="00F828D2">
              <w:rPr>
                <w:rStyle w:val="eop"/>
                <w:rFonts w:ascii="Arial" w:hAnsi="Arial" w:cs="Arial"/>
              </w:rPr>
              <w:t> </w:t>
            </w:r>
          </w:p>
          <w:p w14:paraId="5E6152EB" w14:textId="77777777" w:rsidR="00A17CA8" w:rsidRDefault="00A17CA8" w:rsidP="00A17CA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eastAsiaTheme="majorEastAsia" w:hAnsi="Arial" w:cs="Arial"/>
              </w:rPr>
              <w:t>Artículo 6: </w:t>
            </w:r>
            <w:r>
              <w:rPr>
                <w:rStyle w:val="eop"/>
                <w:rFonts w:ascii="Arial" w:eastAsiaTheme="majorEastAsia" w:hAnsi="Arial" w:cs="Arial"/>
              </w:rPr>
              <w:t> </w:t>
            </w:r>
          </w:p>
          <w:p w14:paraId="56B6DA4F" w14:textId="77777777" w:rsidR="00A17CA8" w:rsidRDefault="00A17CA8" w:rsidP="00A17CA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eastAsiaTheme="majorEastAsia" w:hAnsi="Arial" w:cs="Arial"/>
              </w:rPr>
              <w:t>“</w:t>
            </w:r>
            <w:r>
              <w:rPr>
                <w:rStyle w:val="normaltextrun"/>
                <w:rFonts w:ascii="Arial" w:eastAsiaTheme="majorEastAsia" w:hAnsi="Arial" w:cs="Arial"/>
                <w:i/>
                <w:iCs/>
              </w:rPr>
              <w:t xml:space="preserve">El 14 de diciembre se puso en conocimiento el oficio </w:t>
            </w:r>
            <w:proofErr w:type="spellStart"/>
            <w:r>
              <w:rPr>
                <w:rStyle w:val="normaltextrun"/>
                <w:rFonts w:ascii="Arial" w:eastAsiaTheme="majorEastAsia" w:hAnsi="Arial" w:cs="Arial"/>
                <w:i/>
                <w:iCs/>
              </w:rPr>
              <w:t>N°</w:t>
            </w:r>
            <w:proofErr w:type="spellEnd"/>
            <w:r>
              <w:rPr>
                <w:rStyle w:val="normaltextrun"/>
                <w:rFonts w:ascii="Arial" w:eastAsiaTheme="majorEastAsia" w:hAnsi="Arial" w:cs="Arial"/>
                <w:i/>
                <w:iCs/>
              </w:rPr>
              <w:t xml:space="preserve"> 11304-2023 que se refiere al </w:t>
            </w:r>
            <w:r>
              <w:rPr>
                <w:rStyle w:val="normaltextrun"/>
                <w:rFonts w:ascii="Arial" w:eastAsiaTheme="majorEastAsia" w:hAnsi="Arial" w:cs="Arial"/>
                <w:i/>
                <w:iCs/>
                <w:lang w:val="es-ES"/>
              </w:rPr>
              <w:t xml:space="preserve">oficio </w:t>
            </w:r>
            <w:proofErr w:type="spellStart"/>
            <w:r>
              <w:rPr>
                <w:rStyle w:val="normaltextrun"/>
                <w:rFonts w:ascii="Arial" w:eastAsiaTheme="majorEastAsia" w:hAnsi="Arial" w:cs="Arial"/>
                <w:i/>
                <w:iCs/>
                <w:lang w:val="es-ES"/>
              </w:rPr>
              <w:t>Nº</w:t>
            </w:r>
            <w:proofErr w:type="spellEnd"/>
            <w:r>
              <w:rPr>
                <w:rStyle w:val="normaltextrun"/>
                <w:rFonts w:ascii="Arial" w:eastAsiaTheme="majorEastAsia" w:hAnsi="Arial" w:cs="Arial"/>
                <w:i/>
                <w:iCs/>
                <w:lang w:val="es-ES"/>
              </w:rPr>
              <w:t xml:space="preserve"> 117-PLA-PE-PP-2023 de la Dirección de Planificación, relacionado con la estrategia para incorporar los planes de trabajo de las comisiones del Poder Judicial en los Planes Anuales Operativos, en cumplimiento de lo establecido en el Reglamento General de Comisiones del Poder Judicial. </w:t>
            </w:r>
            <w:r>
              <w:rPr>
                <w:rStyle w:val="normaltextrun"/>
                <w:rFonts w:ascii="Arial" w:eastAsiaTheme="majorEastAsia" w:hAnsi="Arial" w:cs="Arial"/>
                <w:b/>
                <w:bCs/>
                <w:i/>
                <w:iCs/>
                <w:lang w:val="es-ES"/>
              </w:rPr>
              <w:t xml:space="preserve">2) </w:t>
            </w:r>
            <w:r>
              <w:rPr>
                <w:rStyle w:val="normaltextrun"/>
                <w:rFonts w:ascii="Arial" w:eastAsiaTheme="majorEastAsia" w:hAnsi="Arial" w:cs="Arial"/>
                <w:i/>
                <w:iCs/>
                <w:lang w:val="es-ES"/>
              </w:rPr>
              <w:t>Aprobar la propuesta</w:t>
            </w:r>
            <w:r>
              <w:rPr>
                <w:rStyle w:val="normaltextrun"/>
                <w:rFonts w:ascii="Arial" w:eastAsiaTheme="majorEastAsia" w:hAnsi="Arial" w:cs="Arial"/>
                <w:b/>
                <w:bCs/>
                <w:i/>
                <w:iCs/>
                <w:lang w:val="es-ES"/>
              </w:rPr>
              <w:t xml:space="preserve"> </w:t>
            </w:r>
            <w:r>
              <w:rPr>
                <w:rStyle w:val="normaltextrun"/>
                <w:rFonts w:ascii="Arial" w:eastAsiaTheme="majorEastAsia" w:hAnsi="Arial" w:cs="Arial"/>
                <w:i/>
                <w:iCs/>
                <w:lang w:val="es-ES"/>
              </w:rPr>
              <w:t xml:space="preserve">de estrategia para incorporar los planes de trabajo de las comisiones del Poder Judicial en los Planes Anuales Operativos (PAO) y, una vez incorporados, deberán las comisiones realizar el análisis de riesgos a través del Sistema SEVRI y el Sistema PAI (Autoevaluación Institucional), lo anterior conforme los lineamientos que emita la Oficina de Control Interno, según se detalla en el apartado A de este </w:t>
            </w:r>
            <w:r>
              <w:rPr>
                <w:rStyle w:val="normaltextrun"/>
                <w:rFonts w:ascii="Arial" w:eastAsiaTheme="majorEastAsia" w:hAnsi="Arial" w:cs="Arial"/>
                <w:i/>
                <w:iCs/>
                <w:lang w:val="es-ES"/>
              </w:rPr>
              <w:lastRenderedPageBreak/>
              <w:t>informe, que incluye la propuesta de cronograma para implementar la estrategia a partir del 2023. Se giraron una seri de recomendaciones dentro de las cuales se tiene: </w:t>
            </w:r>
            <w:r>
              <w:rPr>
                <w:rStyle w:val="eop"/>
                <w:rFonts w:ascii="Arial" w:eastAsiaTheme="majorEastAsia" w:hAnsi="Arial" w:cs="Arial"/>
              </w:rPr>
              <w:t> </w:t>
            </w:r>
          </w:p>
          <w:p w14:paraId="3FE1F9D7" w14:textId="77777777" w:rsidR="00A17CA8" w:rsidRDefault="00A17CA8" w:rsidP="00A17CA8">
            <w:pPr>
              <w:pStyle w:val="paragraph"/>
              <w:spacing w:before="0" w:beforeAutospacing="0" w:after="0" w:afterAutospacing="0" w:line="360" w:lineRule="auto"/>
              <w:ind w:right="840"/>
              <w:jc w:val="both"/>
              <w:textAlignment w:val="baseline"/>
              <w:rPr>
                <w:rFonts w:ascii="Segoe UI" w:hAnsi="Segoe UI" w:cs="Segoe UI"/>
                <w:sz w:val="18"/>
                <w:szCs w:val="18"/>
              </w:rPr>
            </w:pPr>
            <w:r>
              <w:rPr>
                <w:rStyle w:val="normaltextrun"/>
                <w:rFonts w:ascii="Arial" w:eastAsiaTheme="majorEastAsia" w:hAnsi="Arial" w:cs="Arial"/>
                <w:b/>
                <w:bCs/>
                <w:i/>
                <w:iCs/>
              </w:rPr>
              <w:t>A las Comisión Institucionales </w:t>
            </w:r>
            <w:r>
              <w:rPr>
                <w:rStyle w:val="eop"/>
                <w:rFonts w:ascii="Arial" w:eastAsiaTheme="majorEastAsia" w:hAnsi="Arial" w:cs="Arial"/>
              </w:rPr>
              <w:t> </w:t>
            </w:r>
          </w:p>
          <w:p w14:paraId="5B3A9195" w14:textId="77777777" w:rsidR="00A17CA8" w:rsidRDefault="00A17CA8" w:rsidP="00A17CA8">
            <w:pPr>
              <w:pStyle w:val="paragraph"/>
              <w:numPr>
                <w:ilvl w:val="0"/>
                <w:numId w:val="2"/>
              </w:numPr>
              <w:spacing w:before="0" w:beforeAutospacing="0" w:after="0" w:afterAutospacing="0" w:line="360" w:lineRule="auto"/>
              <w:ind w:left="1560" w:firstLine="1260"/>
              <w:jc w:val="both"/>
              <w:textAlignment w:val="baseline"/>
              <w:rPr>
                <w:rFonts w:ascii="Arial" w:hAnsi="Arial" w:cs="Arial"/>
              </w:rPr>
            </w:pPr>
            <w:r>
              <w:rPr>
                <w:rStyle w:val="normaltextrun"/>
                <w:rFonts w:ascii="Arial" w:eastAsiaTheme="majorEastAsia" w:hAnsi="Arial" w:cs="Arial"/>
                <w:i/>
                <w:iCs/>
              </w:rPr>
              <w:t>Las comisiones que cuentan con su plan de trabajo incorporado en el sistema y aprobado por la Dirección de Planificación, es de importancia realizar registros de los avances correspondientes conforme a plan de trabajo definido.</w:t>
            </w:r>
            <w:r>
              <w:rPr>
                <w:rStyle w:val="eop"/>
                <w:rFonts w:ascii="Arial" w:eastAsiaTheme="majorEastAsia" w:hAnsi="Arial" w:cs="Arial"/>
              </w:rPr>
              <w:t> </w:t>
            </w:r>
          </w:p>
          <w:p w14:paraId="70EFF138" w14:textId="77777777" w:rsidR="00A17CA8" w:rsidRDefault="00A17CA8" w:rsidP="00A17CA8">
            <w:pPr>
              <w:pStyle w:val="paragraph"/>
              <w:numPr>
                <w:ilvl w:val="0"/>
                <w:numId w:val="3"/>
              </w:numPr>
              <w:spacing w:before="0" w:beforeAutospacing="0" w:after="0" w:afterAutospacing="0" w:line="360" w:lineRule="auto"/>
              <w:ind w:left="1560" w:firstLine="1260"/>
              <w:jc w:val="both"/>
              <w:textAlignment w:val="baseline"/>
              <w:rPr>
                <w:rFonts w:ascii="Arial" w:hAnsi="Arial" w:cs="Arial"/>
              </w:rPr>
            </w:pPr>
            <w:r>
              <w:rPr>
                <w:rStyle w:val="normaltextrun"/>
                <w:rFonts w:ascii="Arial" w:eastAsiaTheme="majorEastAsia" w:hAnsi="Arial" w:cs="Arial"/>
                <w:i/>
                <w:iCs/>
              </w:rPr>
              <w:t>Para las comisiones con el faltante de la formulación de los planes de trabajo del periodo 2023, realizar su incorporación antes de finalizar el mes de noviembre, con el fin de ajustarse para el ingreso de los avances correspondientes, con el fin de obtener el 100 % del cumplimiento del PAO de este periodo.</w:t>
            </w:r>
            <w:r>
              <w:rPr>
                <w:rStyle w:val="eop"/>
                <w:rFonts w:ascii="Arial" w:eastAsiaTheme="majorEastAsia" w:hAnsi="Arial" w:cs="Arial"/>
              </w:rPr>
              <w:t> </w:t>
            </w:r>
          </w:p>
          <w:p w14:paraId="4005E75B" w14:textId="77777777" w:rsidR="00A17CA8" w:rsidRDefault="00A17CA8" w:rsidP="00A17CA8">
            <w:pPr>
              <w:pStyle w:val="paragraph"/>
              <w:numPr>
                <w:ilvl w:val="0"/>
                <w:numId w:val="4"/>
              </w:numPr>
              <w:spacing w:before="0" w:beforeAutospacing="0" w:after="0" w:afterAutospacing="0" w:line="360" w:lineRule="auto"/>
              <w:ind w:left="1560" w:firstLine="1260"/>
              <w:jc w:val="both"/>
              <w:textAlignment w:val="baseline"/>
              <w:rPr>
                <w:rFonts w:ascii="Arial" w:hAnsi="Arial" w:cs="Arial"/>
              </w:rPr>
            </w:pPr>
            <w:r>
              <w:rPr>
                <w:rStyle w:val="normaltextrun"/>
                <w:rFonts w:ascii="Arial" w:eastAsiaTheme="majorEastAsia" w:hAnsi="Arial" w:cs="Arial"/>
                <w:i/>
                <w:iCs/>
              </w:rPr>
              <w:t>Para las comisiones que no han registrado los planes de trabajo para el periodo 2024, es menester acotar que podrán realizar este mismo en el periodo del proceso de formulación de los Planes Anuales Operativos a nivel institucional, el cual rige a partir del mes de diciembre 2023 al mes de marzo del 2024”</w:t>
            </w:r>
            <w:r>
              <w:rPr>
                <w:rStyle w:val="eop"/>
                <w:rFonts w:ascii="Arial" w:eastAsiaTheme="majorEastAsia" w:hAnsi="Arial" w:cs="Arial"/>
              </w:rPr>
              <w:t> </w:t>
            </w:r>
          </w:p>
          <w:p w14:paraId="3D896B32" w14:textId="77777777" w:rsidR="00A17CA8" w:rsidRDefault="00A17CA8" w:rsidP="00A17CA8">
            <w:pPr>
              <w:pStyle w:val="paragraph"/>
              <w:spacing w:before="0" w:beforeAutospacing="0" w:after="0" w:afterAutospacing="0" w:line="360" w:lineRule="auto"/>
              <w:textAlignment w:val="baseline"/>
              <w:rPr>
                <w:rFonts w:ascii="Segoe UI" w:hAnsi="Segoe UI" w:cs="Segoe UI"/>
                <w:sz w:val="18"/>
                <w:szCs w:val="18"/>
              </w:rPr>
            </w:pPr>
            <w:r>
              <w:rPr>
                <w:rStyle w:val="eop"/>
                <w:rFonts w:ascii="Arial" w:eastAsiaTheme="majorEastAsia" w:hAnsi="Arial" w:cs="Arial"/>
              </w:rPr>
              <w:t> </w:t>
            </w:r>
          </w:p>
          <w:p w14:paraId="5BE22E89" w14:textId="77777777" w:rsidR="00A17CA8" w:rsidRDefault="00A17CA8" w:rsidP="00A17CA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eastAsiaTheme="majorEastAsia" w:hAnsi="Arial" w:cs="Arial"/>
              </w:rPr>
              <w:t>Una vez que se analizó el tema se tomó el acuerdo que dice: </w:t>
            </w:r>
            <w:r>
              <w:rPr>
                <w:rStyle w:val="eop"/>
                <w:rFonts w:ascii="Arial" w:eastAsiaTheme="majorEastAsia" w:hAnsi="Arial" w:cs="Arial"/>
              </w:rPr>
              <w:t> </w:t>
            </w:r>
          </w:p>
          <w:p w14:paraId="0F2021A7" w14:textId="77777777" w:rsidR="00A17CA8" w:rsidRDefault="00A17CA8" w:rsidP="00A17CA8">
            <w:pPr>
              <w:pStyle w:val="paragraph"/>
              <w:spacing w:before="0" w:beforeAutospacing="0" w:after="0" w:afterAutospacing="0" w:line="360" w:lineRule="auto"/>
              <w:textAlignment w:val="baseline"/>
              <w:rPr>
                <w:rFonts w:ascii="Segoe UI" w:hAnsi="Segoe UI" w:cs="Segoe UI"/>
                <w:sz w:val="18"/>
                <w:szCs w:val="18"/>
              </w:rPr>
            </w:pPr>
            <w:r>
              <w:rPr>
                <w:rStyle w:val="eop"/>
                <w:rFonts w:ascii="Arial" w:eastAsiaTheme="majorEastAsia" w:hAnsi="Arial" w:cs="Arial"/>
              </w:rPr>
              <w:t> </w:t>
            </w:r>
          </w:p>
          <w:p w14:paraId="5EB7BC03" w14:textId="77777777" w:rsidR="00A17CA8" w:rsidRDefault="00A17CA8" w:rsidP="00A17CA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eastAsiaTheme="majorEastAsia" w:hAnsi="Arial" w:cs="Arial"/>
              </w:rPr>
              <w:t>Artículo 6: Corroborar en el mes de enero con el señor Don Allan Pow Hing sobre si la Comisión de Transparencia debe llevar a cabo este plan de trabajo, debido a que esta Comisión sí cuenta con código presupuestario, tiene recursos y cumple con todos los lineamientos. </w:t>
            </w:r>
            <w:r>
              <w:rPr>
                <w:rStyle w:val="eop"/>
                <w:rFonts w:ascii="Arial" w:eastAsiaTheme="majorEastAsia" w:hAnsi="Arial" w:cs="Arial"/>
              </w:rPr>
              <w:t> </w:t>
            </w:r>
          </w:p>
          <w:p w14:paraId="49B4AFB5" w14:textId="77777777" w:rsidR="00A17CA8" w:rsidRDefault="00A17CA8" w:rsidP="00A17CA8">
            <w:pPr>
              <w:pStyle w:val="paragraph"/>
              <w:spacing w:before="0" w:beforeAutospacing="0" w:after="0" w:afterAutospacing="0" w:line="360" w:lineRule="auto"/>
              <w:textAlignment w:val="baseline"/>
              <w:rPr>
                <w:rFonts w:ascii="Segoe UI" w:hAnsi="Segoe UI" w:cs="Segoe UI"/>
                <w:sz w:val="18"/>
                <w:szCs w:val="18"/>
              </w:rPr>
            </w:pPr>
            <w:r>
              <w:rPr>
                <w:rStyle w:val="eop"/>
                <w:rFonts w:ascii="Arial" w:eastAsiaTheme="majorEastAsia" w:hAnsi="Arial" w:cs="Arial"/>
              </w:rPr>
              <w:lastRenderedPageBreak/>
              <w:t> </w:t>
            </w:r>
          </w:p>
          <w:p w14:paraId="33C58CD2" w14:textId="77777777" w:rsidR="00A17CA8" w:rsidRDefault="00A17CA8" w:rsidP="00A17CA8">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eastAsiaTheme="majorEastAsia" w:hAnsi="Arial" w:cs="Arial"/>
                <w:color w:val="000000"/>
              </w:rPr>
              <w:t xml:space="preserve">Con el fin de cumplir con el citado artículo de la sesión de trabajo del mes de diciembre, se </w:t>
            </w:r>
            <w:proofErr w:type="gramStart"/>
            <w:r>
              <w:rPr>
                <w:rStyle w:val="normaltextrun"/>
                <w:rFonts w:ascii="Arial" w:eastAsiaTheme="majorEastAsia" w:hAnsi="Arial" w:cs="Arial"/>
                <w:color w:val="000000"/>
              </w:rPr>
              <w:t>envió  correo</w:t>
            </w:r>
            <w:proofErr w:type="gramEnd"/>
            <w:r>
              <w:rPr>
                <w:rStyle w:val="normaltextrun"/>
                <w:rFonts w:ascii="Arial" w:eastAsiaTheme="majorEastAsia" w:hAnsi="Arial" w:cs="Arial"/>
                <w:color w:val="000000"/>
              </w:rPr>
              <w:t xml:space="preserve"> al compañero Allan Pow, en fecha 29 de enero de 2024 y, se ha obtenido respuesta mediante el oficio adjunto 112-PLA-PE-2024. </w:t>
            </w:r>
            <w:r>
              <w:rPr>
                <w:rStyle w:val="eop"/>
                <w:rFonts w:ascii="Arial" w:eastAsiaTheme="majorEastAsia" w:hAnsi="Arial" w:cs="Arial"/>
                <w:color w:val="000000"/>
              </w:rPr>
              <w:t> </w:t>
            </w:r>
          </w:p>
          <w:p w14:paraId="3CB81481" w14:textId="77777777" w:rsidR="00A17CA8" w:rsidRPr="00F15648" w:rsidRDefault="00A17CA8" w:rsidP="00A17CA8">
            <w:pPr>
              <w:pStyle w:val="Prrafodelista"/>
              <w:numPr>
                <w:ilvl w:val="0"/>
                <w:numId w:val="1"/>
              </w:numPr>
              <w:spacing w:before="240" w:after="240" w:line="360" w:lineRule="auto"/>
              <w:jc w:val="both"/>
              <w:rPr>
                <w:rFonts w:ascii="Arial" w:hAnsi="Arial" w:cs="Arial"/>
                <w:sz w:val="24"/>
                <w:szCs w:val="24"/>
              </w:rPr>
            </w:pPr>
            <w:r w:rsidRPr="00F15648">
              <w:rPr>
                <w:rStyle w:val="normaltextrun"/>
                <w:rFonts w:ascii="Arial" w:hAnsi="Arial" w:cs="Arial"/>
              </w:rPr>
              <w:t xml:space="preserve"> Se remitió correo con el oficio adjunto con el fin de que sea de conocimiento de la Comisión de Transparencia, oficio </w:t>
            </w:r>
            <w:proofErr w:type="spellStart"/>
            <w:r w:rsidRPr="00F15648">
              <w:rPr>
                <w:rStyle w:val="normaltextrun"/>
                <w:rFonts w:ascii="Arial" w:hAnsi="Arial" w:cs="Arial"/>
              </w:rPr>
              <w:t>N°</w:t>
            </w:r>
            <w:proofErr w:type="spellEnd"/>
            <w:r w:rsidRPr="00F15648">
              <w:rPr>
                <w:rStyle w:val="normaltextrun"/>
                <w:rFonts w:ascii="Arial" w:hAnsi="Arial" w:cs="Arial"/>
              </w:rPr>
              <w:t xml:space="preserve"> 774-2024 del 6 de febrero de 2024 en el cual se transcribió el acuerdo tomado por el Consejo Superior del Poder Judicial, en sesión </w:t>
            </w:r>
            <w:proofErr w:type="spellStart"/>
            <w:r w:rsidRPr="00F15648">
              <w:rPr>
                <w:rStyle w:val="normaltextrun"/>
                <w:rFonts w:ascii="Arial" w:hAnsi="Arial" w:cs="Arial"/>
                <w:b/>
                <w:bCs/>
              </w:rPr>
              <w:t>N°</w:t>
            </w:r>
            <w:proofErr w:type="spellEnd"/>
            <w:r w:rsidRPr="00F15648">
              <w:rPr>
                <w:rStyle w:val="normaltextrun"/>
                <w:rFonts w:ascii="Arial" w:hAnsi="Arial" w:cs="Arial"/>
                <w:b/>
                <w:bCs/>
              </w:rPr>
              <w:t xml:space="preserve"> 01-2024 </w:t>
            </w:r>
            <w:r w:rsidRPr="00F15648">
              <w:rPr>
                <w:rStyle w:val="normaltextrun"/>
                <w:rFonts w:ascii="Arial" w:hAnsi="Arial" w:cs="Arial"/>
              </w:rPr>
              <w:t xml:space="preserve">celebrada el </w:t>
            </w:r>
            <w:r w:rsidRPr="00F15648">
              <w:rPr>
                <w:rStyle w:val="normaltextrun"/>
                <w:rFonts w:ascii="Arial" w:hAnsi="Arial" w:cs="Arial"/>
                <w:b/>
                <w:bCs/>
              </w:rPr>
              <w:t>09 de enero del 2024,</w:t>
            </w:r>
            <w:r w:rsidRPr="00F15648">
              <w:rPr>
                <w:rStyle w:val="normaltextrun"/>
                <w:rFonts w:ascii="Arial" w:hAnsi="Arial" w:cs="Arial"/>
              </w:rPr>
              <w:t xml:space="preserve"> donde se acordó: </w:t>
            </w:r>
            <w:r w:rsidRPr="00F15648">
              <w:rPr>
                <w:rStyle w:val="eop"/>
                <w:rFonts w:ascii="Arial" w:hAnsi="Arial" w:cs="Arial"/>
              </w:rPr>
              <w:t> </w:t>
            </w:r>
          </w:p>
          <w:p w14:paraId="7CF765E3" w14:textId="77777777" w:rsidR="00A17CA8" w:rsidRDefault="00A17CA8" w:rsidP="00A17CA8">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eastAsiaTheme="majorEastAsia" w:hAnsi="Arial" w:cs="Arial"/>
              </w:rPr>
              <w:t> </w:t>
            </w:r>
          </w:p>
          <w:p w14:paraId="3A0CAB2E" w14:textId="77777777" w:rsidR="00A17CA8" w:rsidRDefault="00A17CA8" w:rsidP="00A17CA8">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eastAsiaTheme="majorEastAsia" w:hAnsi="Arial" w:cs="Arial"/>
              </w:rPr>
              <w:t> </w:t>
            </w:r>
          </w:p>
          <w:p w14:paraId="130FC4FA" w14:textId="77777777" w:rsidR="00A17CA8" w:rsidRDefault="00A17CA8" w:rsidP="00A17CA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eastAsiaTheme="majorEastAsia" w:hAnsi="Arial" w:cs="Arial"/>
                <w:b/>
                <w:bCs/>
              </w:rPr>
              <w:t>Se acordó:</w:t>
            </w:r>
            <w:r>
              <w:rPr>
                <w:rStyle w:val="normaltextrun"/>
                <w:rFonts w:ascii="Arial" w:eastAsiaTheme="majorEastAsia" w:hAnsi="Arial" w:cs="Arial"/>
              </w:rPr>
              <w:t xml:space="preserve"> Tener por conocido el oficio </w:t>
            </w:r>
            <w:proofErr w:type="spellStart"/>
            <w:r>
              <w:rPr>
                <w:rStyle w:val="normaltextrun"/>
                <w:rFonts w:ascii="Arial" w:eastAsiaTheme="majorEastAsia" w:hAnsi="Arial" w:cs="Arial"/>
              </w:rPr>
              <w:t>N°</w:t>
            </w:r>
            <w:proofErr w:type="spellEnd"/>
            <w:r>
              <w:rPr>
                <w:rStyle w:val="normaltextrun"/>
                <w:rFonts w:ascii="Arial" w:eastAsiaTheme="majorEastAsia" w:hAnsi="Arial" w:cs="Arial"/>
              </w:rPr>
              <w:t xml:space="preserve"> 2696-DE-2023 del 15 de diciembre de 2023, suscrito por la máster Ana Eugenia Romero Jenkins, </w:t>
            </w:r>
            <w:proofErr w:type="gramStart"/>
            <w:r>
              <w:rPr>
                <w:rStyle w:val="normaltextrun"/>
                <w:rFonts w:ascii="Arial" w:eastAsiaTheme="majorEastAsia" w:hAnsi="Arial" w:cs="Arial"/>
              </w:rPr>
              <w:t>Directora Ejecutiva</w:t>
            </w:r>
            <w:proofErr w:type="gramEnd"/>
            <w:r>
              <w:rPr>
                <w:rStyle w:val="normaltextrun"/>
                <w:rFonts w:ascii="Arial" w:eastAsiaTheme="majorEastAsia" w:hAnsi="Arial" w:cs="Arial"/>
              </w:rPr>
              <w:t xml:space="preserve">, relacionado con la afectación que produjo la entrada en vigor de la Ley General de Contratación Pública </w:t>
            </w:r>
            <w:proofErr w:type="spellStart"/>
            <w:r>
              <w:rPr>
                <w:rStyle w:val="normaltextrun"/>
                <w:rFonts w:ascii="Arial" w:eastAsiaTheme="majorEastAsia" w:hAnsi="Arial" w:cs="Arial"/>
              </w:rPr>
              <w:t>N°</w:t>
            </w:r>
            <w:proofErr w:type="spellEnd"/>
            <w:r>
              <w:rPr>
                <w:rStyle w:val="normaltextrun"/>
                <w:rFonts w:ascii="Arial" w:eastAsiaTheme="majorEastAsia" w:hAnsi="Arial" w:cs="Arial"/>
              </w:rPr>
              <w:t xml:space="preserve"> 9986, sobre en el impulso de los procedimientos de contratación y la ejecución de los recursos presupuestarios asignados al Poder Judicial para el periodo 2023 y acoger las recomendaciones vertidas, en consecuencia: </w:t>
            </w:r>
            <w:r>
              <w:rPr>
                <w:rStyle w:val="normaltextrun"/>
                <w:rFonts w:ascii="Arial" w:eastAsiaTheme="majorEastAsia" w:hAnsi="Arial" w:cs="Arial"/>
                <w:b/>
                <w:bCs/>
              </w:rPr>
              <w:t xml:space="preserve">1.) </w:t>
            </w:r>
            <w:r>
              <w:rPr>
                <w:rStyle w:val="normaltextrun"/>
                <w:rFonts w:ascii="Arial" w:eastAsiaTheme="majorEastAsia" w:hAnsi="Arial" w:cs="Arial"/>
              </w:rPr>
              <w:t xml:space="preserve">Deberán </w:t>
            </w:r>
            <w:r>
              <w:rPr>
                <w:rStyle w:val="normaltextrun"/>
                <w:rFonts w:ascii="Arial" w:eastAsiaTheme="majorEastAsia" w:hAnsi="Arial" w:cs="Arial"/>
                <w:b/>
                <w:bCs/>
              </w:rPr>
              <w:t>los centros gestores y responsables de programas</w:t>
            </w:r>
            <w:r>
              <w:rPr>
                <w:rStyle w:val="normaltextrun"/>
                <w:rFonts w:ascii="Arial" w:eastAsiaTheme="majorEastAsia" w:hAnsi="Arial" w:cs="Arial"/>
              </w:rPr>
              <w:t xml:space="preserve">: </w:t>
            </w:r>
            <w:r>
              <w:rPr>
                <w:rStyle w:val="normaltextrun"/>
                <w:rFonts w:ascii="Arial" w:eastAsiaTheme="majorEastAsia" w:hAnsi="Arial" w:cs="Arial"/>
                <w:b/>
                <w:bCs/>
              </w:rPr>
              <w:t>a.)</w:t>
            </w:r>
            <w:r>
              <w:rPr>
                <w:rStyle w:val="normaltextrun"/>
                <w:rFonts w:ascii="Arial" w:eastAsiaTheme="majorEastAsia" w:hAnsi="Arial" w:cs="Arial"/>
              </w:rPr>
              <w:t xml:space="preserve"> Prever desde el proceso de formulación del presupuesto la realización de estudios de mercado previos para las futuras contrataciones, con el fin de fundamentar la estimación del presupuesto. </w:t>
            </w:r>
            <w:r>
              <w:rPr>
                <w:rStyle w:val="normaltextrun"/>
                <w:rFonts w:ascii="Arial" w:eastAsiaTheme="majorEastAsia" w:hAnsi="Arial" w:cs="Arial"/>
                <w:b/>
                <w:bCs/>
              </w:rPr>
              <w:t>b.)</w:t>
            </w:r>
            <w:r>
              <w:rPr>
                <w:rStyle w:val="normaltextrun"/>
                <w:rFonts w:ascii="Arial" w:eastAsiaTheme="majorEastAsia" w:hAnsi="Arial" w:cs="Arial"/>
              </w:rPr>
              <w:t xml:space="preserve"> Las personas encargadas del trámite de contrataciones deberán apegarse a los lineamientos establecidos a nivel institucional para los efectos, contemplando la responsabilidad que esto significa. </w:t>
            </w:r>
            <w:r>
              <w:rPr>
                <w:rStyle w:val="normaltextrun"/>
                <w:rFonts w:ascii="Arial" w:eastAsiaTheme="majorEastAsia" w:hAnsi="Arial" w:cs="Arial"/>
                <w:b/>
                <w:bCs/>
              </w:rPr>
              <w:t>c.)</w:t>
            </w:r>
            <w:r>
              <w:rPr>
                <w:rStyle w:val="normaltextrun"/>
                <w:rFonts w:ascii="Arial" w:eastAsiaTheme="majorEastAsia" w:hAnsi="Arial" w:cs="Arial"/>
              </w:rPr>
              <w:t xml:space="preserve"> Iniciar los procesos de planificación de las compras al menos con 6 meses de antelación al inicio del año, de forma tal que este proceso se logre anticipar </w:t>
            </w:r>
            <w:r>
              <w:rPr>
                <w:rStyle w:val="normaltextrun"/>
                <w:rFonts w:ascii="Arial" w:eastAsiaTheme="majorEastAsia" w:hAnsi="Arial" w:cs="Arial"/>
              </w:rPr>
              <w:lastRenderedPageBreak/>
              <w:t xml:space="preserve">y en el período presupuestario el esfuerzo se concentre en la etapa de ejecución de las compras. </w:t>
            </w:r>
            <w:r>
              <w:rPr>
                <w:rStyle w:val="normaltextrun"/>
                <w:rFonts w:ascii="Arial" w:eastAsiaTheme="majorEastAsia" w:hAnsi="Arial" w:cs="Arial"/>
                <w:b/>
                <w:bCs/>
              </w:rPr>
              <w:t>d.)</w:t>
            </w:r>
            <w:r>
              <w:rPr>
                <w:rStyle w:val="normaltextrun"/>
                <w:rFonts w:ascii="Arial" w:eastAsiaTheme="majorEastAsia" w:hAnsi="Arial" w:cs="Arial"/>
              </w:rPr>
              <w:t xml:space="preserve"> Establecer un plan de compras ajustado a los recursos disponibles y a la realidad de la oficina, brindando seguimiento continuo para identificar posibles desviaciones en su cumplimiento, dando prioridad a los procedimientos con la mayor cantidad de recursos asociados y con mayor plazo de ejecución. </w:t>
            </w:r>
            <w:r>
              <w:rPr>
                <w:rStyle w:val="normaltextrun"/>
                <w:rFonts w:ascii="Arial" w:eastAsiaTheme="majorEastAsia" w:hAnsi="Arial" w:cs="Arial"/>
                <w:b/>
                <w:bCs/>
              </w:rPr>
              <w:t>e.)</w:t>
            </w:r>
            <w:r>
              <w:rPr>
                <w:rStyle w:val="normaltextrun"/>
                <w:rFonts w:ascii="Arial" w:eastAsiaTheme="majorEastAsia" w:hAnsi="Arial" w:cs="Arial"/>
              </w:rPr>
              <w:t xml:space="preserve"> Implementar contratos según demanda para la adquisición de artículos o servicios que así lo permitan. </w:t>
            </w:r>
            <w:r>
              <w:rPr>
                <w:rStyle w:val="normaltextrun"/>
                <w:rFonts w:ascii="Arial" w:eastAsiaTheme="majorEastAsia" w:hAnsi="Arial" w:cs="Arial"/>
                <w:b/>
                <w:bCs/>
              </w:rPr>
              <w:t>f.)</w:t>
            </w:r>
            <w:r>
              <w:rPr>
                <w:rStyle w:val="normaltextrun"/>
                <w:rFonts w:ascii="Arial" w:eastAsiaTheme="majorEastAsia" w:hAnsi="Arial" w:cs="Arial"/>
              </w:rPr>
              <w:t xml:space="preserve"> Brindar seguimiento a los procedimientos de contratación en trámite mediante el SICOP, debido a la reducción significativa de los plazos impuestos en la nueva normativa. </w:t>
            </w:r>
            <w:r>
              <w:rPr>
                <w:rStyle w:val="normaltextrun"/>
                <w:rFonts w:ascii="Arial" w:eastAsiaTheme="majorEastAsia" w:hAnsi="Arial" w:cs="Arial"/>
                <w:b/>
                <w:bCs/>
              </w:rPr>
              <w:t>g.)</w:t>
            </w:r>
            <w:r>
              <w:rPr>
                <w:rStyle w:val="normaltextrun"/>
                <w:rFonts w:ascii="Arial" w:eastAsiaTheme="majorEastAsia" w:hAnsi="Arial" w:cs="Arial"/>
              </w:rPr>
              <w:t xml:space="preserve"> Mantener un seguimiento constante de los bienes, servicios y obras recibidas de manera que las facturas se remitan a trámite de pago de manera oportuna, verificar eventuales sobrantes para redireccionarlas a otras necesidades. </w:t>
            </w:r>
            <w:r>
              <w:rPr>
                <w:rStyle w:val="normaltextrun"/>
                <w:rFonts w:ascii="Arial" w:eastAsiaTheme="majorEastAsia" w:hAnsi="Arial" w:cs="Arial"/>
                <w:b/>
                <w:bCs/>
              </w:rPr>
              <w:t>2.)</w:t>
            </w:r>
            <w:r>
              <w:rPr>
                <w:rStyle w:val="normaltextrun"/>
                <w:rFonts w:ascii="Arial" w:eastAsiaTheme="majorEastAsia" w:hAnsi="Arial" w:cs="Arial"/>
              </w:rPr>
              <w:t xml:space="preserve"> Deberá el Departamento de Proveeduría</w:t>
            </w:r>
            <w:r>
              <w:rPr>
                <w:rStyle w:val="normaltextrun"/>
                <w:rFonts w:ascii="Arial" w:eastAsiaTheme="majorEastAsia" w:hAnsi="Arial" w:cs="Arial"/>
                <w:b/>
                <w:bCs/>
              </w:rPr>
              <w:t xml:space="preserve"> </w:t>
            </w:r>
            <w:r>
              <w:rPr>
                <w:rStyle w:val="normaltextrun"/>
                <w:rFonts w:ascii="Arial" w:eastAsiaTheme="majorEastAsia" w:hAnsi="Arial" w:cs="Arial"/>
              </w:rPr>
              <w:t xml:space="preserve">cumplir con las recomendaciones indicadas en el informe. </w:t>
            </w:r>
            <w:r>
              <w:rPr>
                <w:rStyle w:val="normaltextrun"/>
                <w:rFonts w:ascii="Arial" w:eastAsiaTheme="majorEastAsia" w:hAnsi="Arial" w:cs="Arial"/>
                <w:b/>
                <w:bCs/>
              </w:rPr>
              <w:t>3.)</w:t>
            </w:r>
            <w:r>
              <w:rPr>
                <w:rStyle w:val="normaltextrun"/>
                <w:rFonts w:ascii="Arial" w:eastAsiaTheme="majorEastAsia" w:hAnsi="Arial" w:cs="Arial"/>
              </w:rPr>
              <w:t xml:space="preserve"> Encomendar a la Dirección Ejecutiva para que en forma trimestral informe a este Consejo Superior sobre el cumplimiento de las disposiciones indicadas en esta oportunidad por parte de las dependencias a las que se le dirigen. </w:t>
            </w:r>
            <w:r>
              <w:rPr>
                <w:rStyle w:val="normaltextrun"/>
                <w:rFonts w:ascii="Arial" w:eastAsiaTheme="majorEastAsia" w:hAnsi="Arial" w:cs="Arial"/>
                <w:b/>
                <w:bCs/>
              </w:rPr>
              <w:t xml:space="preserve">4.) </w:t>
            </w:r>
            <w:r>
              <w:rPr>
                <w:rStyle w:val="normaltextrun"/>
                <w:rFonts w:ascii="Arial" w:eastAsiaTheme="majorEastAsia" w:hAnsi="Arial" w:cs="Arial"/>
              </w:rPr>
              <w:t xml:space="preserve">Hacer este acuerdo de conocimiento de los </w:t>
            </w:r>
            <w:proofErr w:type="gramStart"/>
            <w:r>
              <w:rPr>
                <w:rStyle w:val="normaltextrun"/>
                <w:rFonts w:ascii="Arial" w:eastAsiaTheme="majorEastAsia" w:hAnsi="Arial" w:cs="Arial"/>
              </w:rPr>
              <w:t>Responsables</w:t>
            </w:r>
            <w:proofErr w:type="gramEnd"/>
            <w:r>
              <w:rPr>
                <w:rStyle w:val="normaltextrun"/>
                <w:rFonts w:ascii="Arial" w:eastAsiaTheme="majorEastAsia" w:hAnsi="Arial" w:cs="Arial"/>
              </w:rPr>
              <w:t xml:space="preserve"> de Programas y Centros de Responsabilidad, el Departamento de Prensa y Comunicación Organizacional, la Dirección General del Organismo de Investigación Judicial, la Fiscalía General y la Defensa Pública</w:t>
            </w:r>
            <w:r>
              <w:rPr>
                <w:rStyle w:val="eop"/>
                <w:rFonts w:ascii="Arial" w:eastAsiaTheme="majorEastAsia" w:hAnsi="Arial" w:cs="Arial"/>
              </w:rPr>
              <w:t> </w:t>
            </w:r>
          </w:p>
          <w:p w14:paraId="5F046650" w14:textId="77777777" w:rsidR="00A17CA8" w:rsidRDefault="00A17CA8" w:rsidP="00A17CA8">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eastAsiaTheme="majorEastAsia" w:hAnsi="Arial" w:cs="Arial"/>
              </w:rPr>
              <w:t> </w:t>
            </w:r>
          </w:p>
          <w:p w14:paraId="46D5ED71" w14:textId="77777777" w:rsidR="00A17CA8" w:rsidRDefault="00A17CA8" w:rsidP="00A17CA8">
            <w:pPr>
              <w:pStyle w:val="paragraph"/>
              <w:spacing w:before="0" w:beforeAutospacing="0" w:after="0" w:afterAutospacing="0" w:line="360" w:lineRule="auto"/>
              <w:ind w:left="825"/>
              <w:jc w:val="both"/>
              <w:textAlignment w:val="baseline"/>
              <w:rPr>
                <w:rFonts w:ascii="Segoe UI" w:hAnsi="Segoe UI" w:cs="Segoe UI"/>
                <w:sz w:val="18"/>
                <w:szCs w:val="18"/>
              </w:rPr>
            </w:pPr>
            <w:r>
              <w:rPr>
                <w:rStyle w:val="eop"/>
                <w:rFonts w:ascii="Arial" w:eastAsiaTheme="majorEastAsia" w:hAnsi="Arial" w:cs="Arial"/>
              </w:rPr>
              <w:t> </w:t>
            </w:r>
          </w:p>
          <w:p w14:paraId="1802F4D9" w14:textId="77777777" w:rsidR="00A17CA8" w:rsidRDefault="00A17CA8" w:rsidP="00A17CA8">
            <w:pPr>
              <w:pStyle w:val="Prrafodelista"/>
              <w:spacing w:before="240" w:after="240" w:line="360" w:lineRule="auto"/>
              <w:jc w:val="both"/>
              <w:rPr>
                <w:rFonts w:ascii="Arial" w:hAnsi="Arial" w:cs="Arial"/>
                <w:sz w:val="24"/>
                <w:szCs w:val="24"/>
              </w:rPr>
            </w:pPr>
          </w:p>
          <w:p w14:paraId="4477F8C8" w14:textId="77777777" w:rsidR="00A17CA8" w:rsidRPr="00A17688" w:rsidRDefault="00A17CA8" w:rsidP="00A17CA8">
            <w:pPr>
              <w:pStyle w:val="Prrafodelista"/>
              <w:spacing w:before="240" w:after="240" w:line="360" w:lineRule="auto"/>
              <w:jc w:val="both"/>
              <w:rPr>
                <w:rFonts w:ascii="Arial" w:hAnsi="Arial" w:cs="Arial"/>
                <w:sz w:val="24"/>
                <w:szCs w:val="24"/>
              </w:rPr>
            </w:pPr>
          </w:p>
        </w:tc>
      </w:tr>
      <w:tr w:rsidR="00A17CA8" w:rsidRPr="00244C4B" w14:paraId="4A7E292C" w14:textId="77777777" w:rsidTr="00085DF8">
        <w:trPr>
          <w:trHeight w:val="10"/>
        </w:trPr>
        <w:tc>
          <w:tcPr>
            <w:tcW w:w="1343" w:type="pct"/>
            <w:tcBorders>
              <w:top w:val="nil"/>
              <w:left w:val="single" w:sz="8" w:space="0" w:color="000000"/>
              <w:bottom w:val="single" w:sz="8" w:space="0" w:color="000000"/>
              <w:right w:val="nil"/>
            </w:tcBorders>
            <w:shd w:val="clear" w:color="auto" w:fill="D9D9D9"/>
            <w:tcMar>
              <w:top w:w="0" w:type="dxa"/>
              <w:left w:w="108" w:type="dxa"/>
              <w:bottom w:w="0" w:type="dxa"/>
              <w:right w:w="108" w:type="dxa"/>
            </w:tcMar>
            <w:vAlign w:val="center"/>
          </w:tcPr>
          <w:p w14:paraId="300D085B" w14:textId="77777777" w:rsidR="00A17CA8" w:rsidRPr="00244C4B" w:rsidRDefault="00A17CA8" w:rsidP="00A17CA8">
            <w:pPr>
              <w:spacing w:after="0" w:line="360" w:lineRule="auto"/>
              <w:ind w:right="-170"/>
              <w:jc w:val="both"/>
              <w:rPr>
                <w:rFonts w:ascii="Arial" w:eastAsia="Times New Roman" w:hAnsi="Arial" w:cs="Arial"/>
                <w:b/>
                <w:bCs/>
                <w:sz w:val="24"/>
                <w:szCs w:val="24"/>
                <w:highlight w:val="yellow"/>
                <w:bdr w:val="none" w:sz="0" w:space="0" w:color="auto" w:frame="1"/>
                <w:lang w:val="es-ES" w:eastAsia="es-CR"/>
              </w:rPr>
            </w:pPr>
            <w:r w:rsidRPr="00244C4B">
              <w:rPr>
                <w:rFonts w:ascii="Arial" w:eastAsia="Times New Roman" w:hAnsi="Arial" w:cs="Arial"/>
                <w:b/>
                <w:bCs/>
                <w:sz w:val="24"/>
                <w:szCs w:val="24"/>
                <w:bdr w:val="none" w:sz="0" w:space="0" w:color="auto" w:frame="1"/>
                <w:lang w:val="es-ES" w:eastAsia="es-CR"/>
              </w:rPr>
              <w:lastRenderedPageBreak/>
              <w:t>DOCUMENTOS:</w:t>
            </w:r>
          </w:p>
        </w:tc>
        <w:tc>
          <w:tcPr>
            <w:tcW w:w="3657" w:type="pct"/>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F064E31" w14:textId="77777777" w:rsidR="00A17CA8" w:rsidRPr="00244C4B" w:rsidRDefault="00A17CA8" w:rsidP="00A17CA8">
            <w:pPr>
              <w:spacing w:after="0" w:line="360" w:lineRule="auto"/>
              <w:ind w:right="-170"/>
              <w:jc w:val="both"/>
              <w:rPr>
                <w:rFonts w:ascii="Arial" w:hAnsi="Arial" w:cs="Arial"/>
                <w:b/>
                <w:bCs/>
                <w:sz w:val="24"/>
                <w:szCs w:val="24"/>
              </w:rPr>
            </w:pPr>
            <w:bookmarkStart w:id="0" w:name="_Hlk141280049"/>
            <w:bookmarkEnd w:id="0"/>
            <w:r w:rsidRPr="00244C4B">
              <w:rPr>
                <w:rFonts w:ascii="Arial" w:hAnsi="Arial" w:cs="Arial"/>
                <w:b/>
                <w:bCs/>
                <w:sz w:val="24"/>
                <w:szCs w:val="24"/>
              </w:rPr>
              <w:t xml:space="preserve">Punto 1: </w:t>
            </w:r>
          </w:p>
          <w:p w14:paraId="2FF2A46A" w14:textId="77777777" w:rsidR="00A17CA8" w:rsidRPr="00244C4B" w:rsidRDefault="00A17CA8" w:rsidP="00A17CA8">
            <w:pPr>
              <w:spacing w:after="0" w:line="360" w:lineRule="auto"/>
              <w:ind w:right="-170"/>
              <w:jc w:val="both"/>
              <w:rPr>
                <w:rFonts w:ascii="Arial" w:hAnsi="Arial" w:cs="Arial"/>
                <w:b/>
                <w:bCs/>
                <w:sz w:val="24"/>
                <w:szCs w:val="24"/>
              </w:rPr>
            </w:pPr>
          </w:p>
          <w:p w14:paraId="0A9A3EAB" w14:textId="77777777" w:rsidR="00A17CA8" w:rsidRPr="00244C4B" w:rsidRDefault="00A17CA8" w:rsidP="00A17CA8">
            <w:pPr>
              <w:spacing w:after="0" w:line="360" w:lineRule="auto"/>
              <w:ind w:right="-170"/>
              <w:jc w:val="both"/>
              <w:rPr>
                <w:rFonts w:ascii="Arial" w:hAnsi="Arial" w:cs="Arial"/>
                <w:b/>
                <w:bCs/>
                <w:sz w:val="24"/>
                <w:szCs w:val="24"/>
              </w:rPr>
            </w:pPr>
            <w:r>
              <w:rPr>
                <w:noProof/>
              </w:rPr>
              <w:lastRenderedPageBreak/>
              <w:drawing>
                <wp:inline distT="0" distB="0" distL="0" distR="0" wp14:anchorId="0258B125" wp14:editId="0C3A070E">
                  <wp:extent cx="970280" cy="636270"/>
                  <wp:effectExtent l="0" t="0" r="1270" b="0"/>
                  <wp:docPr id="1534103672" name="Imagen 153410367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03672" name="Imagen 1534103672" descr="Imagen que contiene Interfaz de usuario gráfica&#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0280" cy="636270"/>
                          </a:xfrm>
                          <a:prstGeom prst="rect">
                            <a:avLst/>
                          </a:prstGeom>
                          <a:noFill/>
                          <a:ln>
                            <a:noFill/>
                          </a:ln>
                        </pic:spPr>
                      </pic:pic>
                    </a:graphicData>
                  </a:graphic>
                </wp:inline>
              </w:drawing>
            </w:r>
          </w:p>
          <w:p w14:paraId="5A62D686" w14:textId="77777777" w:rsidR="00A17CA8" w:rsidRPr="00244C4B" w:rsidRDefault="00A17CA8" w:rsidP="00A17CA8">
            <w:pPr>
              <w:spacing w:after="0" w:line="360" w:lineRule="auto"/>
              <w:ind w:right="-170"/>
              <w:jc w:val="both"/>
              <w:rPr>
                <w:rFonts w:ascii="Arial" w:hAnsi="Arial" w:cs="Arial"/>
                <w:b/>
                <w:bCs/>
                <w:sz w:val="24"/>
                <w:szCs w:val="24"/>
              </w:rPr>
            </w:pPr>
            <w:r w:rsidRPr="00244C4B">
              <w:rPr>
                <w:rFonts w:ascii="Arial" w:hAnsi="Arial" w:cs="Arial"/>
                <w:b/>
                <w:bCs/>
                <w:sz w:val="24"/>
                <w:szCs w:val="24"/>
              </w:rPr>
              <w:t xml:space="preserve">Punto 2: </w:t>
            </w:r>
          </w:p>
          <w:p w14:paraId="1CCCB98F" w14:textId="77777777" w:rsidR="00A17CA8" w:rsidRPr="00244C4B" w:rsidRDefault="00A17CA8" w:rsidP="00A17CA8">
            <w:pPr>
              <w:spacing w:after="0" w:line="360" w:lineRule="auto"/>
              <w:ind w:right="-170"/>
              <w:jc w:val="both"/>
              <w:rPr>
                <w:rFonts w:ascii="Arial" w:hAnsi="Arial" w:cs="Arial"/>
                <w:sz w:val="24"/>
                <w:szCs w:val="24"/>
              </w:rPr>
            </w:pPr>
          </w:p>
          <w:p w14:paraId="74F7657C" w14:textId="77777777" w:rsidR="00A17CA8" w:rsidRPr="00244C4B" w:rsidRDefault="00A17CA8" w:rsidP="00A17CA8">
            <w:pPr>
              <w:spacing w:before="240" w:after="240" w:line="360" w:lineRule="auto"/>
              <w:jc w:val="both"/>
              <w:rPr>
                <w:rFonts w:ascii="Arial" w:hAnsi="Arial" w:cs="Arial"/>
                <w:sz w:val="24"/>
                <w:szCs w:val="24"/>
              </w:rPr>
            </w:pPr>
            <w:r>
              <w:rPr>
                <w:noProof/>
              </w:rPr>
              <w:drawing>
                <wp:inline distT="0" distB="0" distL="0" distR="0" wp14:anchorId="095CD0A4" wp14:editId="292D63ED">
                  <wp:extent cx="970280" cy="628015"/>
                  <wp:effectExtent l="0" t="0" r="1270" b="0"/>
                  <wp:docPr id="1414759546" name="Imagen 1"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759546" name="Imagen 1" descr="Icono&#10;&#10;Descripción generada automáticamente con confianza ba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0280" cy="628015"/>
                          </a:xfrm>
                          <a:prstGeom prst="rect">
                            <a:avLst/>
                          </a:prstGeom>
                          <a:noFill/>
                          <a:ln>
                            <a:noFill/>
                          </a:ln>
                        </pic:spPr>
                      </pic:pic>
                    </a:graphicData>
                  </a:graphic>
                </wp:inline>
              </w:drawing>
            </w:r>
          </w:p>
          <w:p w14:paraId="51FD2B46" w14:textId="77777777" w:rsidR="00A17CA8" w:rsidRPr="00244C4B" w:rsidRDefault="00A17CA8" w:rsidP="00A17CA8">
            <w:pPr>
              <w:spacing w:before="240" w:after="240" w:line="360" w:lineRule="auto"/>
              <w:jc w:val="both"/>
              <w:rPr>
                <w:rFonts w:ascii="Arial" w:hAnsi="Arial" w:cs="Arial"/>
                <w:sz w:val="24"/>
                <w:szCs w:val="24"/>
              </w:rPr>
            </w:pPr>
          </w:p>
          <w:p w14:paraId="7872058D" w14:textId="77777777" w:rsidR="00A17CA8" w:rsidRPr="00244C4B" w:rsidRDefault="00A17CA8" w:rsidP="00A17CA8">
            <w:pPr>
              <w:spacing w:after="0" w:line="360" w:lineRule="auto"/>
              <w:ind w:right="-170"/>
              <w:jc w:val="both"/>
              <w:rPr>
                <w:rFonts w:ascii="Arial" w:hAnsi="Arial" w:cs="Arial"/>
                <w:sz w:val="24"/>
                <w:szCs w:val="24"/>
              </w:rPr>
            </w:pPr>
          </w:p>
          <w:p w14:paraId="494BEC5B" w14:textId="77777777" w:rsidR="00A17CA8" w:rsidRPr="00244C4B" w:rsidRDefault="00A17CA8" w:rsidP="00A17CA8">
            <w:pPr>
              <w:spacing w:before="240" w:after="240" w:line="360" w:lineRule="auto"/>
              <w:jc w:val="both"/>
              <w:rPr>
                <w:rFonts w:ascii="Arial" w:eastAsia="Times New Roman" w:hAnsi="Arial" w:cs="Arial"/>
                <w:b/>
                <w:bCs/>
                <w:sz w:val="24"/>
                <w:szCs w:val="24"/>
              </w:rPr>
            </w:pPr>
            <w:r w:rsidRPr="00244C4B">
              <w:rPr>
                <w:rFonts w:ascii="Arial" w:eastAsia="Times New Roman" w:hAnsi="Arial" w:cs="Arial"/>
                <w:b/>
                <w:bCs/>
                <w:sz w:val="24"/>
                <w:szCs w:val="24"/>
              </w:rPr>
              <w:t xml:space="preserve">Punto 3: </w:t>
            </w:r>
          </w:p>
          <w:p w14:paraId="00B73BE6" w14:textId="77777777" w:rsidR="00A17CA8" w:rsidRPr="00244C4B" w:rsidRDefault="00A17CA8" w:rsidP="00A17CA8">
            <w:pPr>
              <w:spacing w:before="240" w:after="240" w:line="360" w:lineRule="auto"/>
              <w:jc w:val="both"/>
              <w:rPr>
                <w:rFonts w:ascii="Arial" w:eastAsia="Times New Roman" w:hAnsi="Arial" w:cs="Arial"/>
                <w:sz w:val="24"/>
                <w:szCs w:val="24"/>
              </w:rPr>
            </w:pPr>
            <w:r>
              <w:rPr>
                <w:rStyle w:val="wacimagecontainer"/>
                <w:rFonts w:ascii="Segoe UI" w:hAnsi="Segoe UI" w:cs="Segoe UI"/>
                <w:noProof/>
                <w:color w:val="000000"/>
                <w:sz w:val="18"/>
                <w:szCs w:val="18"/>
                <w:shd w:val="clear" w:color="auto" w:fill="FFFFFF"/>
              </w:rPr>
              <w:drawing>
                <wp:inline distT="0" distB="0" distL="0" distR="0" wp14:anchorId="1067BC31" wp14:editId="4D5F4BA5">
                  <wp:extent cx="970280" cy="636270"/>
                  <wp:effectExtent l="0" t="0" r="1270" b="0"/>
                  <wp:docPr id="3" name="Imagen 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Imagen que contiene Interfaz de usuario gráfica&#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0280" cy="636270"/>
                          </a:xfrm>
                          <a:prstGeom prst="rect">
                            <a:avLst/>
                          </a:prstGeom>
                          <a:noFill/>
                          <a:ln>
                            <a:noFill/>
                          </a:ln>
                        </pic:spPr>
                      </pic:pic>
                    </a:graphicData>
                  </a:graphic>
                </wp:inline>
              </w:drawing>
            </w:r>
            <w:r>
              <w:rPr>
                <w:rStyle w:val="wacimagecontainer"/>
                <w:rFonts w:ascii="Segoe UI" w:hAnsi="Segoe UI" w:cs="Segoe UI"/>
                <w:noProof/>
                <w:color w:val="000000"/>
                <w:sz w:val="18"/>
                <w:szCs w:val="18"/>
                <w:shd w:val="clear" w:color="auto" w:fill="FFFFFF"/>
              </w:rPr>
              <w:drawing>
                <wp:inline distT="0" distB="0" distL="0" distR="0" wp14:anchorId="26798DE1" wp14:editId="5BE5DCE5">
                  <wp:extent cx="970280" cy="636270"/>
                  <wp:effectExtent l="0" t="0" r="1270" b="0"/>
                  <wp:docPr id="4" name="Imagen 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Interfaz de usuario gráfic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0280" cy="636270"/>
                          </a:xfrm>
                          <a:prstGeom prst="rect">
                            <a:avLst/>
                          </a:prstGeom>
                          <a:noFill/>
                          <a:ln>
                            <a:noFill/>
                          </a:ln>
                        </pic:spPr>
                      </pic:pic>
                    </a:graphicData>
                  </a:graphic>
                </wp:inline>
              </w:drawing>
            </w:r>
            <w:r>
              <w:rPr>
                <w:rStyle w:val="wacimagecontainer"/>
                <w:rFonts w:ascii="Segoe UI" w:hAnsi="Segoe UI" w:cs="Segoe UI"/>
                <w:noProof/>
                <w:color w:val="000000"/>
                <w:sz w:val="18"/>
                <w:szCs w:val="18"/>
                <w:shd w:val="clear" w:color="auto" w:fill="FFFFFF"/>
              </w:rPr>
              <w:drawing>
                <wp:inline distT="0" distB="0" distL="0" distR="0" wp14:anchorId="09366BCA" wp14:editId="1C5822DF">
                  <wp:extent cx="970280" cy="636270"/>
                  <wp:effectExtent l="0" t="0" r="1270" b="0"/>
                  <wp:docPr id="5" name="Imagen 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3" descr="Imagen que contiene Interfaz de usuario gráfic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0280" cy="636270"/>
                          </a:xfrm>
                          <a:prstGeom prst="rect">
                            <a:avLst/>
                          </a:prstGeom>
                          <a:noFill/>
                          <a:ln>
                            <a:noFill/>
                          </a:ln>
                        </pic:spPr>
                      </pic:pic>
                    </a:graphicData>
                  </a:graphic>
                </wp:inline>
              </w:drawing>
            </w:r>
            <w:r>
              <w:rPr>
                <w:rStyle w:val="wacimagecontainer"/>
                <w:rFonts w:ascii="Segoe UI" w:hAnsi="Segoe UI" w:cs="Segoe UI"/>
                <w:noProof/>
                <w:color w:val="000000"/>
                <w:sz w:val="18"/>
                <w:szCs w:val="18"/>
                <w:shd w:val="clear" w:color="auto" w:fill="FFFFFF"/>
              </w:rPr>
              <w:drawing>
                <wp:inline distT="0" distB="0" distL="0" distR="0" wp14:anchorId="15EBC046" wp14:editId="7C3E8B24">
                  <wp:extent cx="970280" cy="636270"/>
                  <wp:effectExtent l="0" t="0" r="1270" b="0"/>
                  <wp:docPr id="6"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 descr="Imagen que contiene Interfaz de usuario gráfica&#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0280" cy="636270"/>
                          </a:xfrm>
                          <a:prstGeom prst="rect">
                            <a:avLst/>
                          </a:prstGeom>
                          <a:noFill/>
                          <a:ln>
                            <a:noFill/>
                          </a:ln>
                        </pic:spPr>
                      </pic:pic>
                    </a:graphicData>
                  </a:graphic>
                </wp:inline>
              </w:drawing>
            </w:r>
            <w:r>
              <w:rPr>
                <w:rStyle w:val="eop"/>
                <w:rFonts w:ascii="Arial" w:hAnsi="Arial" w:cs="Arial"/>
                <w:color w:val="000000"/>
                <w:shd w:val="clear" w:color="auto" w:fill="FFFFFF"/>
              </w:rPr>
              <w:t> </w:t>
            </w:r>
          </w:p>
          <w:p w14:paraId="10819C0F" w14:textId="77777777" w:rsidR="00A17CA8" w:rsidRPr="00244C4B" w:rsidRDefault="00A17CA8" w:rsidP="00A17CA8">
            <w:pPr>
              <w:spacing w:before="240" w:after="240" w:line="360" w:lineRule="auto"/>
              <w:jc w:val="both"/>
              <w:rPr>
                <w:rStyle w:val="Hipervnculo"/>
                <w:rFonts w:ascii="Arial" w:hAnsi="Arial" w:cs="Arial"/>
                <w:color w:val="auto"/>
                <w:sz w:val="24"/>
                <w:szCs w:val="24"/>
                <w:shd w:val="clear" w:color="auto" w:fill="F4F4F4"/>
              </w:rPr>
            </w:pPr>
          </w:p>
          <w:p w14:paraId="574C9316" w14:textId="77777777" w:rsidR="00A17CA8" w:rsidRDefault="00A17CA8" w:rsidP="00A17CA8">
            <w:pPr>
              <w:spacing w:before="240" w:after="240" w:line="360" w:lineRule="auto"/>
              <w:jc w:val="both"/>
              <w:rPr>
                <w:rFonts w:ascii="Arial" w:hAnsi="Arial" w:cs="Arial"/>
                <w:b/>
                <w:bCs/>
                <w:sz w:val="24"/>
                <w:szCs w:val="24"/>
              </w:rPr>
            </w:pPr>
            <w:r w:rsidRPr="00244C4B">
              <w:rPr>
                <w:rFonts w:ascii="Arial" w:hAnsi="Arial" w:cs="Arial"/>
                <w:b/>
                <w:bCs/>
                <w:sz w:val="24"/>
                <w:szCs w:val="24"/>
              </w:rPr>
              <w:t xml:space="preserve">Punto </w:t>
            </w:r>
            <w:r>
              <w:rPr>
                <w:rFonts w:ascii="Arial" w:hAnsi="Arial" w:cs="Arial"/>
                <w:b/>
                <w:bCs/>
                <w:sz w:val="24"/>
                <w:szCs w:val="24"/>
              </w:rPr>
              <w:t>4</w:t>
            </w:r>
            <w:r w:rsidRPr="00244C4B">
              <w:rPr>
                <w:rFonts w:ascii="Arial" w:hAnsi="Arial" w:cs="Arial"/>
                <w:b/>
                <w:bCs/>
                <w:sz w:val="24"/>
                <w:szCs w:val="24"/>
              </w:rPr>
              <w:t>:</w:t>
            </w:r>
          </w:p>
          <w:p w14:paraId="2FB39BB5" w14:textId="77777777" w:rsidR="00A17CA8" w:rsidRDefault="00A17CA8" w:rsidP="00A17CA8">
            <w:pPr>
              <w:spacing w:before="240" w:after="240" w:line="360" w:lineRule="auto"/>
              <w:jc w:val="both"/>
              <w:rPr>
                <w:rFonts w:ascii="Arial" w:hAnsi="Arial" w:cs="Arial"/>
                <w:b/>
                <w:bCs/>
                <w:sz w:val="24"/>
                <w:szCs w:val="24"/>
              </w:rPr>
            </w:pPr>
            <w:r w:rsidRPr="00D71C6D">
              <w:rPr>
                <w:rFonts w:ascii="Arial" w:hAnsi="Arial" w:cs="Arial"/>
                <w:b/>
                <w:bCs/>
                <w:sz w:val="24"/>
                <w:szCs w:val="24"/>
              </w:rPr>
              <w:t xml:space="preserve">  </w:t>
            </w:r>
            <w:r>
              <w:rPr>
                <w:noProof/>
              </w:rPr>
              <w:drawing>
                <wp:inline distT="0" distB="0" distL="0" distR="0" wp14:anchorId="66734781" wp14:editId="066CE4E2">
                  <wp:extent cx="970280" cy="636270"/>
                  <wp:effectExtent l="0" t="0" r="1270" b="0"/>
                  <wp:docPr id="7"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5" descr="Imagen que contiene Interfaz de usuario gráfic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0280" cy="636270"/>
                          </a:xfrm>
                          <a:prstGeom prst="rect">
                            <a:avLst/>
                          </a:prstGeom>
                          <a:noFill/>
                          <a:ln>
                            <a:noFill/>
                          </a:ln>
                        </pic:spPr>
                      </pic:pic>
                    </a:graphicData>
                  </a:graphic>
                </wp:inline>
              </w:drawing>
            </w:r>
            <w:r>
              <w:rPr>
                <w:noProof/>
              </w:rPr>
              <w:drawing>
                <wp:inline distT="0" distB="0" distL="0" distR="0" wp14:anchorId="43326DB3" wp14:editId="1A956EDF">
                  <wp:extent cx="970280" cy="636270"/>
                  <wp:effectExtent l="0" t="0" r="1270" b="0"/>
                  <wp:docPr id="9" name="Imagen 7"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7" descr="Imagen que contiene Interfaz de usuario gráfic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0280" cy="636270"/>
                          </a:xfrm>
                          <a:prstGeom prst="rect">
                            <a:avLst/>
                          </a:prstGeom>
                          <a:noFill/>
                          <a:ln>
                            <a:noFill/>
                          </a:ln>
                        </pic:spPr>
                      </pic:pic>
                    </a:graphicData>
                  </a:graphic>
                </wp:inline>
              </w:drawing>
            </w:r>
            <w:r>
              <w:rPr>
                <w:noProof/>
              </w:rPr>
              <w:drawing>
                <wp:inline distT="0" distB="0" distL="0" distR="0" wp14:anchorId="2AA938E9" wp14:editId="71CB2066">
                  <wp:extent cx="970280" cy="636270"/>
                  <wp:effectExtent l="0" t="0" r="0" b="0"/>
                  <wp:docPr id="10" name="Imagen 8"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8" descr="Imagen que contiene Interfaz de usuario gráfic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0280" cy="636270"/>
                          </a:xfrm>
                          <a:prstGeom prst="rect">
                            <a:avLst/>
                          </a:prstGeom>
                          <a:noFill/>
                          <a:ln>
                            <a:noFill/>
                          </a:ln>
                        </pic:spPr>
                      </pic:pic>
                    </a:graphicData>
                  </a:graphic>
                </wp:inline>
              </w:drawing>
            </w:r>
          </w:p>
          <w:p w14:paraId="18692F58" w14:textId="77777777" w:rsidR="00A17CA8" w:rsidRDefault="00A17CA8" w:rsidP="00A17CA8">
            <w:pPr>
              <w:spacing w:before="240" w:after="240" w:line="360" w:lineRule="auto"/>
              <w:jc w:val="both"/>
              <w:rPr>
                <w:rFonts w:ascii="Arial" w:hAnsi="Arial" w:cs="Arial"/>
                <w:b/>
                <w:bCs/>
                <w:sz w:val="24"/>
                <w:szCs w:val="24"/>
              </w:rPr>
            </w:pPr>
            <w:r w:rsidRPr="00AC5EF2">
              <w:rPr>
                <w:rFonts w:ascii="Arial" w:hAnsi="Arial" w:cs="Arial"/>
                <w:b/>
                <w:bCs/>
                <w:sz w:val="24"/>
                <w:szCs w:val="24"/>
              </w:rPr>
              <w:t xml:space="preserve">  </w:t>
            </w:r>
          </w:p>
          <w:p w14:paraId="164A0C7A" w14:textId="77777777" w:rsidR="00A17CA8" w:rsidRPr="00244C4B" w:rsidRDefault="00A17CA8" w:rsidP="00A17CA8">
            <w:pPr>
              <w:spacing w:before="240" w:after="240" w:line="360" w:lineRule="auto"/>
              <w:jc w:val="both"/>
              <w:rPr>
                <w:rFonts w:ascii="Arial" w:hAnsi="Arial" w:cs="Arial"/>
                <w:b/>
                <w:bCs/>
                <w:sz w:val="24"/>
                <w:szCs w:val="24"/>
              </w:rPr>
            </w:pPr>
          </w:p>
          <w:p w14:paraId="31CD5F11" w14:textId="77777777" w:rsidR="00A17CA8" w:rsidRPr="00244C4B" w:rsidRDefault="00A17CA8" w:rsidP="00A17CA8">
            <w:pPr>
              <w:spacing w:before="240" w:after="240" w:line="360" w:lineRule="auto"/>
              <w:jc w:val="both"/>
              <w:rPr>
                <w:rFonts w:ascii="Arial" w:hAnsi="Arial" w:cs="Arial"/>
                <w:sz w:val="24"/>
                <w:szCs w:val="24"/>
              </w:rPr>
            </w:pPr>
          </w:p>
          <w:p w14:paraId="2EC4D23D" w14:textId="77777777" w:rsidR="00A17CA8" w:rsidRPr="00244C4B" w:rsidRDefault="00A17CA8" w:rsidP="00A17CA8">
            <w:pPr>
              <w:spacing w:after="0" w:line="360" w:lineRule="auto"/>
              <w:ind w:right="-170"/>
              <w:jc w:val="both"/>
              <w:rPr>
                <w:rFonts w:ascii="Arial" w:hAnsi="Arial" w:cs="Arial"/>
                <w:sz w:val="24"/>
                <w:szCs w:val="24"/>
              </w:rPr>
            </w:pPr>
          </w:p>
          <w:p w14:paraId="4FC23770" w14:textId="77777777" w:rsidR="00A17CA8" w:rsidRDefault="00A17CA8" w:rsidP="00A17CA8">
            <w:pPr>
              <w:spacing w:after="0" w:line="360" w:lineRule="auto"/>
              <w:ind w:right="-170"/>
              <w:jc w:val="both"/>
              <w:rPr>
                <w:rFonts w:ascii="Arial" w:eastAsia="Times New Roman" w:hAnsi="Arial" w:cs="Arial"/>
                <w:b/>
                <w:bCs/>
                <w:sz w:val="24"/>
                <w:szCs w:val="24"/>
              </w:rPr>
            </w:pPr>
            <w:r w:rsidRPr="00244C4B">
              <w:rPr>
                <w:rFonts w:ascii="Arial" w:eastAsia="Times New Roman" w:hAnsi="Arial" w:cs="Arial"/>
                <w:b/>
                <w:bCs/>
                <w:sz w:val="24"/>
                <w:szCs w:val="24"/>
              </w:rPr>
              <w:t xml:space="preserve">Punto </w:t>
            </w:r>
            <w:r>
              <w:rPr>
                <w:rFonts w:ascii="Arial" w:eastAsia="Times New Roman" w:hAnsi="Arial" w:cs="Arial"/>
                <w:b/>
                <w:bCs/>
                <w:sz w:val="24"/>
                <w:szCs w:val="24"/>
              </w:rPr>
              <w:t xml:space="preserve">5: </w:t>
            </w:r>
          </w:p>
          <w:p w14:paraId="68D5B640" w14:textId="77777777" w:rsidR="00A17CA8" w:rsidRDefault="00A17CA8" w:rsidP="00A17CA8">
            <w:pPr>
              <w:spacing w:after="0" w:line="360" w:lineRule="auto"/>
              <w:ind w:right="-170"/>
              <w:jc w:val="both"/>
              <w:rPr>
                <w:rFonts w:ascii="Arial" w:eastAsia="Times New Roman" w:hAnsi="Arial" w:cs="Arial"/>
                <w:b/>
                <w:bCs/>
                <w:sz w:val="24"/>
                <w:szCs w:val="24"/>
              </w:rPr>
            </w:pPr>
          </w:p>
          <w:p w14:paraId="69BDAB09" w14:textId="77777777" w:rsidR="00A17CA8" w:rsidRDefault="00A17CA8" w:rsidP="00A17CA8">
            <w:pPr>
              <w:spacing w:after="0" w:line="360" w:lineRule="auto"/>
              <w:ind w:right="-170"/>
              <w:jc w:val="both"/>
              <w:rPr>
                <w:rFonts w:ascii="Arial" w:eastAsia="Times New Roman" w:hAnsi="Arial" w:cs="Arial"/>
                <w:b/>
                <w:bCs/>
                <w:sz w:val="24"/>
                <w:szCs w:val="24"/>
              </w:rPr>
            </w:pPr>
            <w:r>
              <w:rPr>
                <w:noProof/>
              </w:rPr>
              <w:drawing>
                <wp:inline distT="0" distB="0" distL="0" distR="0" wp14:anchorId="457678DC" wp14:editId="18A6DC86">
                  <wp:extent cx="970280" cy="636270"/>
                  <wp:effectExtent l="0" t="0" r="1270" b="0"/>
                  <wp:docPr id="12" name="Imagen 10"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0" descr="Imagen que contiene Interfaz de usuario gráfica&#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0280" cy="636270"/>
                          </a:xfrm>
                          <a:prstGeom prst="rect">
                            <a:avLst/>
                          </a:prstGeom>
                          <a:noFill/>
                          <a:ln>
                            <a:noFill/>
                          </a:ln>
                        </pic:spPr>
                      </pic:pic>
                    </a:graphicData>
                  </a:graphic>
                </wp:inline>
              </w:drawing>
            </w:r>
          </w:p>
          <w:p w14:paraId="2C5766CA" w14:textId="77777777" w:rsidR="00A17CA8" w:rsidRDefault="00A17CA8" w:rsidP="00A17CA8">
            <w:pPr>
              <w:spacing w:after="0" w:line="360" w:lineRule="auto"/>
              <w:ind w:right="-170"/>
              <w:jc w:val="both"/>
              <w:rPr>
                <w:rFonts w:ascii="Arial" w:eastAsia="Times New Roman" w:hAnsi="Arial" w:cs="Arial"/>
                <w:b/>
                <w:bCs/>
                <w:sz w:val="24"/>
                <w:szCs w:val="24"/>
              </w:rPr>
            </w:pPr>
          </w:p>
          <w:p w14:paraId="300F2A27" w14:textId="77777777" w:rsidR="00A17CA8" w:rsidRPr="00244C4B" w:rsidRDefault="00A17CA8" w:rsidP="00A17CA8">
            <w:pPr>
              <w:spacing w:after="0" w:line="360" w:lineRule="auto"/>
              <w:ind w:right="-170"/>
              <w:jc w:val="both"/>
              <w:rPr>
                <w:rFonts w:ascii="Arial" w:eastAsia="Times New Roman" w:hAnsi="Arial" w:cs="Arial"/>
                <w:b/>
                <w:bCs/>
                <w:sz w:val="24"/>
                <w:szCs w:val="24"/>
              </w:rPr>
            </w:pPr>
            <w:r>
              <w:rPr>
                <w:rFonts w:ascii="Arial" w:eastAsia="Times New Roman" w:hAnsi="Arial" w:cs="Arial"/>
                <w:b/>
                <w:bCs/>
                <w:sz w:val="24"/>
                <w:szCs w:val="24"/>
              </w:rPr>
              <w:t xml:space="preserve">Punto </w:t>
            </w:r>
            <w:r w:rsidRPr="00244C4B">
              <w:rPr>
                <w:rFonts w:ascii="Arial" w:eastAsia="Times New Roman" w:hAnsi="Arial" w:cs="Arial"/>
                <w:b/>
                <w:bCs/>
                <w:sz w:val="24"/>
                <w:szCs w:val="24"/>
              </w:rPr>
              <w:t xml:space="preserve">6: </w:t>
            </w:r>
          </w:p>
          <w:p w14:paraId="50D0DAAE" w14:textId="77777777" w:rsidR="00A17CA8" w:rsidRPr="00244C4B" w:rsidRDefault="00A17CA8" w:rsidP="00A17CA8">
            <w:pPr>
              <w:spacing w:after="0" w:line="360" w:lineRule="auto"/>
              <w:ind w:right="-170"/>
              <w:jc w:val="both"/>
              <w:rPr>
                <w:rFonts w:ascii="Arial" w:hAnsi="Arial" w:cs="Arial"/>
                <w:sz w:val="24"/>
                <w:szCs w:val="24"/>
              </w:rPr>
            </w:pPr>
          </w:p>
          <w:p w14:paraId="77622E1C" w14:textId="77777777" w:rsidR="00A17CA8" w:rsidRPr="00244C4B" w:rsidRDefault="00A17CA8" w:rsidP="00A17CA8">
            <w:pPr>
              <w:spacing w:before="240" w:after="240" w:line="360" w:lineRule="auto"/>
              <w:jc w:val="both"/>
              <w:rPr>
                <w:rFonts w:ascii="Arial" w:hAnsi="Arial" w:cs="Arial"/>
                <w:sz w:val="24"/>
                <w:szCs w:val="24"/>
                <w:lang w:val="es-ES_tradnl"/>
              </w:rPr>
            </w:pPr>
            <w:r>
              <w:rPr>
                <w:noProof/>
              </w:rPr>
              <w:drawing>
                <wp:inline distT="0" distB="0" distL="0" distR="0" wp14:anchorId="534E2E88" wp14:editId="5466B0B5">
                  <wp:extent cx="970280" cy="636270"/>
                  <wp:effectExtent l="0" t="0" r="1270" b="0"/>
                  <wp:docPr id="13" name="Imagen 1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1" descr="Interfaz de usuario gráfica, Aplicación&#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0280" cy="636270"/>
                          </a:xfrm>
                          <a:prstGeom prst="rect">
                            <a:avLst/>
                          </a:prstGeom>
                          <a:noFill/>
                          <a:ln>
                            <a:noFill/>
                          </a:ln>
                        </pic:spPr>
                      </pic:pic>
                    </a:graphicData>
                  </a:graphic>
                </wp:inline>
              </w:drawing>
            </w:r>
          </w:p>
          <w:p w14:paraId="0C8FCD67" w14:textId="77777777" w:rsidR="00A17CA8" w:rsidRPr="00244C4B" w:rsidRDefault="00A17CA8" w:rsidP="00A17CA8">
            <w:pPr>
              <w:spacing w:after="0" w:line="360" w:lineRule="auto"/>
              <w:ind w:right="-170"/>
              <w:jc w:val="both"/>
              <w:rPr>
                <w:rFonts w:ascii="Arial" w:hAnsi="Arial" w:cs="Arial"/>
                <w:sz w:val="24"/>
                <w:szCs w:val="24"/>
              </w:rPr>
            </w:pPr>
          </w:p>
          <w:p w14:paraId="03C7AB2F" w14:textId="77777777" w:rsidR="00A17CA8" w:rsidRDefault="00A17CA8" w:rsidP="00A17CA8">
            <w:pPr>
              <w:spacing w:after="0" w:line="360" w:lineRule="auto"/>
              <w:ind w:right="-170"/>
              <w:jc w:val="both"/>
              <w:rPr>
                <w:rFonts w:ascii="Arial" w:hAnsi="Arial" w:cs="Arial"/>
                <w:b/>
                <w:bCs/>
                <w:sz w:val="24"/>
                <w:szCs w:val="24"/>
              </w:rPr>
            </w:pPr>
            <w:r w:rsidRPr="00244C4B">
              <w:rPr>
                <w:rFonts w:ascii="Arial" w:hAnsi="Arial" w:cs="Arial"/>
                <w:b/>
                <w:bCs/>
                <w:sz w:val="24"/>
                <w:szCs w:val="24"/>
              </w:rPr>
              <w:t xml:space="preserve">Punto </w:t>
            </w:r>
            <w:r>
              <w:rPr>
                <w:rFonts w:ascii="Arial" w:hAnsi="Arial" w:cs="Arial"/>
                <w:b/>
                <w:bCs/>
                <w:sz w:val="24"/>
                <w:szCs w:val="24"/>
              </w:rPr>
              <w:t>7</w:t>
            </w:r>
            <w:r w:rsidRPr="00244C4B">
              <w:rPr>
                <w:rFonts w:ascii="Arial" w:hAnsi="Arial" w:cs="Arial"/>
                <w:b/>
                <w:bCs/>
                <w:sz w:val="24"/>
                <w:szCs w:val="24"/>
              </w:rPr>
              <w:t>:</w:t>
            </w:r>
          </w:p>
          <w:p w14:paraId="1DFED77C" w14:textId="77777777" w:rsidR="00A17CA8" w:rsidRDefault="00A17CA8" w:rsidP="00A17CA8">
            <w:pPr>
              <w:spacing w:after="0" w:line="360" w:lineRule="auto"/>
              <w:ind w:right="-170"/>
              <w:jc w:val="both"/>
              <w:rPr>
                <w:rFonts w:ascii="Arial" w:hAnsi="Arial" w:cs="Arial"/>
                <w:b/>
                <w:bCs/>
                <w:sz w:val="24"/>
                <w:szCs w:val="24"/>
              </w:rPr>
            </w:pPr>
            <w:r>
              <w:rPr>
                <w:noProof/>
              </w:rPr>
              <w:drawing>
                <wp:inline distT="0" distB="0" distL="0" distR="0" wp14:anchorId="5AB267FC" wp14:editId="0295FA28">
                  <wp:extent cx="970280" cy="636270"/>
                  <wp:effectExtent l="0" t="0" r="1270" b="0"/>
                  <wp:docPr id="15" name="Imagen 1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3" descr="Interfaz de usuario gráfica, Aplicación&#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0280" cy="636270"/>
                          </a:xfrm>
                          <a:prstGeom prst="rect">
                            <a:avLst/>
                          </a:prstGeom>
                          <a:noFill/>
                          <a:ln>
                            <a:noFill/>
                          </a:ln>
                        </pic:spPr>
                      </pic:pic>
                    </a:graphicData>
                  </a:graphic>
                </wp:inline>
              </w:drawing>
            </w:r>
            <w:r>
              <w:rPr>
                <w:noProof/>
              </w:rPr>
              <w:drawing>
                <wp:inline distT="0" distB="0" distL="0" distR="0" wp14:anchorId="459707E1" wp14:editId="4EAA814F">
                  <wp:extent cx="970280" cy="636270"/>
                  <wp:effectExtent l="0" t="0" r="0" b="0"/>
                  <wp:docPr id="16" name="Imagen 1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4" descr="Imagen que contiene Interfaz de usuario gráfica&#10;&#10;Descripción generada automá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0280" cy="636270"/>
                          </a:xfrm>
                          <a:prstGeom prst="rect">
                            <a:avLst/>
                          </a:prstGeom>
                          <a:noFill/>
                          <a:ln>
                            <a:noFill/>
                          </a:ln>
                        </pic:spPr>
                      </pic:pic>
                    </a:graphicData>
                  </a:graphic>
                </wp:inline>
              </w:drawing>
            </w:r>
            <w:r>
              <w:rPr>
                <w:noProof/>
              </w:rPr>
              <w:drawing>
                <wp:inline distT="0" distB="0" distL="0" distR="0" wp14:anchorId="3EB289B3" wp14:editId="7E2F970E">
                  <wp:extent cx="970280" cy="636270"/>
                  <wp:effectExtent l="0" t="0" r="0" b="0"/>
                  <wp:docPr id="17" name="Imagen 1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5" descr="Imagen que contiene Interfaz de usuario gráfica&#10;&#10;Descripción generada automáticamen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0280" cy="636270"/>
                          </a:xfrm>
                          <a:prstGeom prst="rect">
                            <a:avLst/>
                          </a:prstGeom>
                          <a:noFill/>
                          <a:ln>
                            <a:noFill/>
                          </a:ln>
                        </pic:spPr>
                      </pic:pic>
                    </a:graphicData>
                  </a:graphic>
                </wp:inline>
              </w:drawing>
            </w:r>
          </w:p>
          <w:p w14:paraId="549D665E" w14:textId="77777777" w:rsidR="00A17CA8" w:rsidRPr="00244C4B" w:rsidRDefault="00A17CA8" w:rsidP="00A17CA8">
            <w:pPr>
              <w:spacing w:after="0" w:line="360" w:lineRule="auto"/>
              <w:ind w:right="-170"/>
              <w:jc w:val="both"/>
              <w:rPr>
                <w:rFonts w:ascii="Arial" w:hAnsi="Arial" w:cs="Arial"/>
                <w:b/>
                <w:bCs/>
                <w:sz w:val="24"/>
                <w:szCs w:val="24"/>
              </w:rPr>
            </w:pPr>
            <w:r>
              <w:rPr>
                <w:rFonts w:ascii="Arial" w:hAnsi="Arial" w:cs="Arial"/>
                <w:b/>
                <w:bCs/>
                <w:sz w:val="24"/>
                <w:szCs w:val="24"/>
              </w:rPr>
              <w:t xml:space="preserve">Punto 8: </w:t>
            </w:r>
            <w:r w:rsidRPr="00244C4B">
              <w:rPr>
                <w:rFonts w:ascii="Arial" w:hAnsi="Arial" w:cs="Arial"/>
                <w:b/>
                <w:bCs/>
                <w:sz w:val="24"/>
                <w:szCs w:val="24"/>
              </w:rPr>
              <w:t xml:space="preserve"> </w:t>
            </w:r>
          </w:p>
          <w:p w14:paraId="356D1870" w14:textId="77777777" w:rsidR="00A17CA8" w:rsidRPr="00244C4B" w:rsidRDefault="00A17CA8" w:rsidP="00A17CA8">
            <w:pPr>
              <w:spacing w:after="0" w:line="360" w:lineRule="auto"/>
              <w:ind w:right="-170"/>
              <w:jc w:val="both"/>
              <w:rPr>
                <w:rFonts w:ascii="Arial" w:eastAsia="Times New Roman" w:hAnsi="Arial" w:cs="Arial"/>
                <w:sz w:val="24"/>
                <w:szCs w:val="24"/>
                <w:highlight w:val="yellow"/>
                <w:bdr w:val="none" w:sz="0" w:space="0" w:color="auto" w:frame="1"/>
                <w:lang w:eastAsia="es-CR"/>
              </w:rPr>
            </w:pPr>
          </w:p>
          <w:p w14:paraId="354F56EE" w14:textId="77777777" w:rsidR="00A17CA8" w:rsidRPr="00244C4B" w:rsidRDefault="00A17CA8" w:rsidP="00A17CA8">
            <w:pPr>
              <w:spacing w:before="240" w:after="240" w:line="360" w:lineRule="auto"/>
              <w:jc w:val="both"/>
              <w:rPr>
                <w:rFonts w:ascii="Arial" w:eastAsia="Times New Roman" w:hAnsi="Arial" w:cs="Arial"/>
                <w:b/>
                <w:bCs/>
                <w:sz w:val="24"/>
                <w:szCs w:val="24"/>
              </w:rPr>
            </w:pPr>
            <w:r>
              <w:rPr>
                <w:noProof/>
              </w:rPr>
              <w:drawing>
                <wp:inline distT="0" distB="0" distL="0" distR="0" wp14:anchorId="1D2A1B0C" wp14:editId="02C2DF63">
                  <wp:extent cx="970280" cy="636270"/>
                  <wp:effectExtent l="0" t="0" r="1270" b="0"/>
                  <wp:docPr id="18" name="Imagen 16"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6" descr="Imagen que contiene Interfaz de usuario gráfica&#10;&#10;Descripción generada automáticamen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0280" cy="636270"/>
                          </a:xfrm>
                          <a:prstGeom prst="rect">
                            <a:avLst/>
                          </a:prstGeom>
                          <a:noFill/>
                          <a:ln>
                            <a:noFill/>
                          </a:ln>
                        </pic:spPr>
                      </pic:pic>
                    </a:graphicData>
                  </a:graphic>
                </wp:inline>
              </w:drawing>
            </w:r>
          </w:p>
          <w:p w14:paraId="3FC6C4EC" w14:textId="77777777" w:rsidR="00A17CA8" w:rsidRPr="00244C4B" w:rsidRDefault="00A17CA8" w:rsidP="00A17CA8">
            <w:pPr>
              <w:spacing w:after="0" w:line="360" w:lineRule="auto"/>
              <w:ind w:right="-170"/>
              <w:jc w:val="both"/>
              <w:rPr>
                <w:rFonts w:ascii="Arial" w:eastAsia="Times New Roman" w:hAnsi="Arial" w:cs="Arial"/>
                <w:sz w:val="24"/>
                <w:szCs w:val="24"/>
                <w:highlight w:val="yellow"/>
                <w:bdr w:val="none" w:sz="0" w:space="0" w:color="auto" w:frame="1"/>
                <w:lang w:eastAsia="es-CR"/>
              </w:rPr>
            </w:pPr>
          </w:p>
          <w:p w14:paraId="477D711E" w14:textId="77777777" w:rsidR="00A17CA8" w:rsidRPr="00244C4B" w:rsidRDefault="00A17CA8" w:rsidP="00A17CA8">
            <w:pPr>
              <w:spacing w:after="0" w:line="360" w:lineRule="auto"/>
              <w:ind w:right="-170"/>
              <w:jc w:val="both"/>
              <w:rPr>
                <w:rFonts w:ascii="Arial" w:eastAsia="Times New Roman" w:hAnsi="Arial" w:cs="Arial"/>
                <w:b/>
                <w:bCs/>
                <w:sz w:val="24"/>
                <w:szCs w:val="24"/>
                <w:bdr w:val="none" w:sz="0" w:space="0" w:color="auto" w:frame="1"/>
                <w:lang w:eastAsia="es-CR"/>
              </w:rPr>
            </w:pPr>
            <w:r w:rsidRPr="00244C4B">
              <w:rPr>
                <w:rFonts w:ascii="Arial" w:eastAsia="Times New Roman" w:hAnsi="Arial" w:cs="Arial"/>
                <w:b/>
                <w:bCs/>
                <w:sz w:val="24"/>
                <w:szCs w:val="24"/>
                <w:bdr w:val="none" w:sz="0" w:space="0" w:color="auto" w:frame="1"/>
                <w:lang w:eastAsia="es-CR"/>
              </w:rPr>
              <w:t>Punto 9:</w:t>
            </w:r>
          </w:p>
          <w:p w14:paraId="32696E81" w14:textId="77777777" w:rsidR="00A17CA8" w:rsidRPr="00244C4B" w:rsidRDefault="00A17CA8" w:rsidP="00A17CA8">
            <w:pPr>
              <w:spacing w:line="360" w:lineRule="auto"/>
              <w:ind w:left="851" w:right="851" w:firstLine="851"/>
              <w:jc w:val="both"/>
              <w:rPr>
                <w:rFonts w:ascii="Arial" w:hAnsi="Arial" w:cs="Arial"/>
                <w:b/>
                <w:bCs/>
                <w:sz w:val="24"/>
                <w:szCs w:val="24"/>
                <w:highlight w:val="yellow"/>
              </w:rPr>
            </w:pPr>
          </w:p>
          <w:p w14:paraId="11C12634" w14:textId="77777777" w:rsidR="00A17CA8" w:rsidRPr="00244C4B" w:rsidRDefault="00A17CA8" w:rsidP="00A17CA8">
            <w:pPr>
              <w:spacing w:after="0" w:line="360" w:lineRule="auto"/>
              <w:ind w:right="-170"/>
              <w:jc w:val="both"/>
              <w:rPr>
                <w:rFonts w:ascii="Arial" w:hAnsi="Arial" w:cs="Arial"/>
                <w:sz w:val="24"/>
                <w:szCs w:val="24"/>
              </w:rPr>
            </w:pPr>
            <w:r>
              <w:rPr>
                <w:noProof/>
              </w:rPr>
              <w:lastRenderedPageBreak/>
              <w:drawing>
                <wp:inline distT="0" distB="0" distL="0" distR="0" wp14:anchorId="37EFF1EA" wp14:editId="090090A4">
                  <wp:extent cx="970280" cy="636270"/>
                  <wp:effectExtent l="0" t="0" r="1270" b="0"/>
                  <wp:docPr id="19" name="Imagen 17"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7" descr="Imagen que contiene Interfaz de usuario gráfica&#10;&#10;Descripción generada automáticamen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0280" cy="636270"/>
                          </a:xfrm>
                          <a:prstGeom prst="rect">
                            <a:avLst/>
                          </a:prstGeom>
                          <a:noFill/>
                          <a:ln>
                            <a:noFill/>
                          </a:ln>
                        </pic:spPr>
                      </pic:pic>
                    </a:graphicData>
                  </a:graphic>
                </wp:inline>
              </w:drawing>
            </w:r>
          </w:p>
          <w:p w14:paraId="39E35C7A" w14:textId="77777777" w:rsidR="00A17CA8" w:rsidRPr="00244C4B" w:rsidRDefault="00A17CA8" w:rsidP="00A17CA8">
            <w:pPr>
              <w:spacing w:after="0" w:line="360" w:lineRule="auto"/>
              <w:ind w:right="-170"/>
              <w:jc w:val="both"/>
              <w:rPr>
                <w:rFonts w:ascii="Arial" w:hAnsi="Arial" w:cs="Arial"/>
                <w:sz w:val="24"/>
                <w:szCs w:val="24"/>
              </w:rPr>
            </w:pPr>
          </w:p>
          <w:p w14:paraId="625F8803" w14:textId="77777777" w:rsidR="00A17CA8" w:rsidRPr="00244C4B" w:rsidRDefault="00A17CA8" w:rsidP="00A17CA8">
            <w:pPr>
              <w:spacing w:after="0" w:line="360" w:lineRule="auto"/>
              <w:ind w:right="-170"/>
              <w:jc w:val="both"/>
              <w:rPr>
                <w:rFonts w:ascii="Arial" w:hAnsi="Arial" w:cs="Arial"/>
                <w:b/>
                <w:bCs/>
                <w:sz w:val="24"/>
                <w:szCs w:val="24"/>
              </w:rPr>
            </w:pPr>
            <w:r w:rsidRPr="00244C4B">
              <w:rPr>
                <w:rFonts w:ascii="Arial" w:hAnsi="Arial" w:cs="Arial"/>
                <w:b/>
                <w:bCs/>
                <w:sz w:val="24"/>
                <w:szCs w:val="24"/>
              </w:rPr>
              <w:t xml:space="preserve">Punto 10: </w:t>
            </w:r>
          </w:p>
          <w:p w14:paraId="05F1D72D" w14:textId="77777777" w:rsidR="00A17CA8" w:rsidRPr="00F15648" w:rsidRDefault="00A17CA8" w:rsidP="00A17CA8">
            <w:pPr>
              <w:spacing w:after="0" w:line="360" w:lineRule="auto"/>
              <w:ind w:right="-170"/>
              <w:jc w:val="both"/>
              <w:rPr>
                <w:rFonts w:ascii="Arial" w:hAnsi="Arial" w:cs="Arial"/>
                <w:sz w:val="24"/>
                <w:szCs w:val="24"/>
              </w:rPr>
            </w:pPr>
            <w:r>
              <w:rPr>
                <w:noProof/>
              </w:rPr>
              <w:drawing>
                <wp:inline distT="0" distB="0" distL="0" distR="0" wp14:anchorId="763E218A" wp14:editId="75B9957B">
                  <wp:extent cx="970280" cy="636270"/>
                  <wp:effectExtent l="0" t="0" r="1270" b="0"/>
                  <wp:docPr id="21" name="Imagen 19"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19" descr="Imagen que contiene Interfaz de usuario gráfica&#10;&#10;Descripción generada automáticam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0280" cy="636270"/>
                          </a:xfrm>
                          <a:prstGeom prst="rect">
                            <a:avLst/>
                          </a:prstGeom>
                          <a:noFill/>
                          <a:ln>
                            <a:noFill/>
                          </a:ln>
                        </pic:spPr>
                      </pic:pic>
                    </a:graphicData>
                  </a:graphic>
                </wp:inline>
              </w:drawing>
            </w:r>
          </w:p>
          <w:p w14:paraId="29D88508" w14:textId="77777777" w:rsidR="00A17CA8" w:rsidRPr="00244C4B" w:rsidRDefault="00A17CA8" w:rsidP="00A17CA8">
            <w:pPr>
              <w:spacing w:after="0" w:line="360" w:lineRule="auto"/>
              <w:ind w:right="-170"/>
              <w:jc w:val="both"/>
              <w:rPr>
                <w:rFonts w:ascii="Arial" w:hAnsi="Arial" w:cs="Arial"/>
                <w:sz w:val="24"/>
                <w:szCs w:val="24"/>
              </w:rPr>
            </w:pPr>
          </w:p>
          <w:p w14:paraId="727459C5" w14:textId="77777777" w:rsidR="00A17CA8" w:rsidRPr="00244C4B" w:rsidRDefault="00A17CA8" w:rsidP="00A17CA8">
            <w:pPr>
              <w:spacing w:after="0" w:line="360" w:lineRule="auto"/>
              <w:ind w:right="-170"/>
              <w:jc w:val="both"/>
              <w:rPr>
                <w:rFonts w:ascii="Arial" w:hAnsi="Arial" w:cs="Arial"/>
                <w:sz w:val="24"/>
                <w:szCs w:val="24"/>
              </w:rPr>
            </w:pPr>
          </w:p>
          <w:p w14:paraId="74A4E0E9" w14:textId="77777777" w:rsidR="00A17CA8" w:rsidRPr="00244C4B" w:rsidRDefault="00A17CA8" w:rsidP="00A17CA8">
            <w:pPr>
              <w:spacing w:after="0" w:line="360" w:lineRule="auto"/>
              <w:ind w:right="-170"/>
              <w:jc w:val="both"/>
              <w:rPr>
                <w:rFonts w:ascii="Arial" w:eastAsia="Times New Roman" w:hAnsi="Arial" w:cs="Arial"/>
                <w:b/>
                <w:bCs/>
                <w:sz w:val="24"/>
                <w:szCs w:val="24"/>
                <w:highlight w:val="yellow"/>
                <w:bdr w:val="none" w:sz="0" w:space="0" w:color="auto" w:frame="1"/>
                <w:lang w:eastAsia="es-CR"/>
              </w:rPr>
            </w:pPr>
            <w:r w:rsidRPr="00244C4B">
              <w:rPr>
                <w:rFonts w:ascii="Arial" w:hAnsi="Arial" w:cs="Arial"/>
                <w:b/>
                <w:bCs/>
                <w:sz w:val="24"/>
                <w:szCs w:val="24"/>
              </w:rPr>
              <w:t xml:space="preserve">Punto 11: </w:t>
            </w:r>
          </w:p>
          <w:p w14:paraId="74553EB5" w14:textId="77777777" w:rsidR="00A17CA8" w:rsidRPr="00244C4B" w:rsidRDefault="00A17CA8" w:rsidP="00A17CA8">
            <w:pPr>
              <w:spacing w:after="0" w:line="360" w:lineRule="auto"/>
              <w:ind w:right="-170"/>
              <w:jc w:val="both"/>
              <w:rPr>
                <w:rFonts w:ascii="Arial" w:eastAsia="Times New Roman" w:hAnsi="Arial" w:cs="Arial"/>
                <w:sz w:val="24"/>
                <w:szCs w:val="24"/>
                <w:highlight w:val="yellow"/>
                <w:bdr w:val="none" w:sz="0" w:space="0" w:color="auto" w:frame="1"/>
                <w:lang w:eastAsia="es-CR"/>
              </w:rPr>
            </w:pPr>
            <w:r>
              <w:rPr>
                <w:noProof/>
              </w:rPr>
              <w:drawing>
                <wp:inline distT="0" distB="0" distL="0" distR="0" wp14:anchorId="465541C5" wp14:editId="6BA87F77">
                  <wp:extent cx="970280" cy="636270"/>
                  <wp:effectExtent l="0" t="0" r="0" b="0"/>
                  <wp:docPr id="22" name="Imagen 20"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0" descr="Imagen que contiene Interfaz de usuario gráfica&#10;&#10;Descripción generada automáticamen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0280" cy="636270"/>
                          </a:xfrm>
                          <a:prstGeom prst="rect">
                            <a:avLst/>
                          </a:prstGeom>
                          <a:noFill/>
                          <a:ln>
                            <a:noFill/>
                          </a:ln>
                        </pic:spPr>
                      </pic:pic>
                    </a:graphicData>
                  </a:graphic>
                </wp:inline>
              </w:drawing>
            </w:r>
          </w:p>
          <w:p w14:paraId="05538D89" w14:textId="77777777" w:rsidR="00A17CA8" w:rsidRPr="00244C4B" w:rsidRDefault="00A17CA8" w:rsidP="00A17CA8">
            <w:pPr>
              <w:spacing w:after="0" w:line="360" w:lineRule="auto"/>
              <w:ind w:right="-170"/>
              <w:jc w:val="both"/>
              <w:rPr>
                <w:rFonts w:ascii="Arial" w:hAnsi="Arial" w:cs="Arial"/>
                <w:sz w:val="24"/>
                <w:szCs w:val="24"/>
              </w:rPr>
            </w:pPr>
            <w:r w:rsidRPr="00244C4B">
              <w:rPr>
                <w:rFonts w:ascii="Arial" w:hAnsi="Arial" w:cs="Arial"/>
                <w:sz w:val="24"/>
                <w:szCs w:val="24"/>
              </w:rPr>
              <w:t xml:space="preserve">    </w:t>
            </w:r>
          </w:p>
          <w:p w14:paraId="716963E9" w14:textId="77777777" w:rsidR="00A17CA8" w:rsidRPr="00244C4B" w:rsidRDefault="00A17CA8" w:rsidP="00A17CA8">
            <w:pPr>
              <w:spacing w:after="0" w:line="360" w:lineRule="auto"/>
              <w:ind w:right="-170"/>
              <w:jc w:val="both"/>
              <w:rPr>
                <w:rFonts w:ascii="Arial" w:eastAsia="Times New Roman" w:hAnsi="Arial" w:cs="Arial"/>
                <w:sz w:val="24"/>
                <w:szCs w:val="24"/>
                <w:highlight w:val="yellow"/>
                <w:bdr w:val="none" w:sz="0" w:space="0" w:color="auto" w:frame="1"/>
                <w:lang w:eastAsia="es-CR"/>
              </w:rPr>
            </w:pPr>
          </w:p>
          <w:p w14:paraId="732AC2C0" w14:textId="77777777" w:rsidR="00A17CA8" w:rsidRPr="00244C4B" w:rsidRDefault="00A17CA8" w:rsidP="00A17CA8">
            <w:pPr>
              <w:spacing w:after="0" w:line="360" w:lineRule="auto"/>
              <w:ind w:right="-170"/>
              <w:jc w:val="both"/>
              <w:rPr>
                <w:rFonts w:ascii="Arial" w:eastAsia="Times New Roman" w:hAnsi="Arial" w:cs="Arial"/>
                <w:sz w:val="24"/>
                <w:szCs w:val="24"/>
                <w:highlight w:val="yellow"/>
                <w:bdr w:val="none" w:sz="0" w:space="0" w:color="auto" w:frame="1"/>
                <w:lang w:eastAsia="es-CR"/>
              </w:rPr>
            </w:pPr>
          </w:p>
        </w:tc>
      </w:tr>
      <w:tr w:rsidR="00A17CA8" w:rsidRPr="00244C4B" w14:paraId="5EF80361" w14:textId="77777777" w:rsidTr="00085DF8">
        <w:trPr>
          <w:trHeight w:val="10"/>
        </w:trPr>
        <w:tc>
          <w:tcPr>
            <w:tcW w:w="1343" w:type="pct"/>
            <w:tcBorders>
              <w:top w:val="nil"/>
              <w:left w:val="single" w:sz="8" w:space="0" w:color="000000"/>
              <w:bottom w:val="single" w:sz="8" w:space="0" w:color="000000"/>
              <w:right w:val="nil"/>
            </w:tcBorders>
            <w:shd w:val="clear" w:color="auto" w:fill="D9D9D9"/>
            <w:tcMar>
              <w:top w:w="0" w:type="dxa"/>
              <w:left w:w="108" w:type="dxa"/>
              <w:bottom w:w="0" w:type="dxa"/>
              <w:right w:w="108" w:type="dxa"/>
            </w:tcMar>
            <w:vAlign w:val="center"/>
          </w:tcPr>
          <w:p w14:paraId="64FE6CB3" w14:textId="77777777" w:rsidR="00A17CA8" w:rsidRPr="00244C4B" w:rsidRDefault="00A17CA8" w:rsidP="00A17CA8">
            <w:pPr>
              <w:spacing w:after="0" w:line="360" w:lineRule="auto"/>
              <w:ind w:right="-170"/>
              <w:jc w:val="both"/>
              <w:rPr>
                <w:rFonts w:ascii="Arial" w:eastAsia="Times New Roman" w:hAnsi="Arial" w:cs="Arial"/>
                <w:b/>
                <w:bCs/>
                <w:sz w:val="24"/>
                <w:szCs w:val="24"/>
                <w:highlight w:val="yellow"/>
                <w:bdr w:val="none" w:sz="0" w:space="0" w:color="auto" w:frame="1"/>
                <w:lang w:val="es-ES" w:eastAsia="es-CR"/>
              </w:rPr>
            </w:pPr>
            <w:r w:rsidRPr="00244C4B">
              <w:rPr>
                <w:rFonts w:ascii="Arial" w:eastAsia="Times New Roman" w:hAnsi="Arial" w:cs="Arial"/>
                <w:b/>
                <w:bCs/>
                <w:sz w:val="24"/>
                <w:szCs w:val="24"/>
                <w:bdr w:val="none" w:sz="0" w:space="0" w:color="auto" w:frame="1"/>
                <w:lang w:val="es-ES" w:eastAsia="es-CR"/>
              </w:rPr>
              <w:lastRenderedPageBreak/>
              <w:t>DISCUSIÓN:</w:t>
            </w:r>
          </w:p>
        </w:tc>
        <w:tc>
          <w:tcPr>
            <w:tcW w:w="3657" w:type="pct"/>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F9D0890" w14:textId="77777777" w:rsidR="00A17CA8" w:rsidRDefault="00A17CA8" w:rsidP="00A17CA8">
            <w:pPr>
              <w:spacing w:line="360" w:lineRule="auto"/>
              <w:ind w:left="851" w:right="851" w:firstLine="709"/>
              <w:jc w:val="both"/>
              <w:rPr>
                <w:rFonts w:ascii="Arial" w:hAnsi="Arial" w:cs="Arial"/>
                <w:sz w:val="24"/>
                <w:szCs w:val="24"/>
              </w:rPr>
            </w:pPr>
          </w:p>
          <w:p w14:paraId="79A82310" w14:textId="0F98133E" w:rsidR="00D0366E" w:rsidRPr="00D0366E" w:rsidRDefault="0023610A" w:rsidP="00D0366E">
            <w:pPr>
              <w:spacing w:line="360" w:lineRule="auto"/>
              <w:ind w:left="851" w:right="851" w:firstLine="709"/>
              <w:jc w:val="both"/>
              <w:rPr>
                <w:rFonts w:ascii="Arial" w:hAnsi="Arial" w:cs="Arial"/>
                <w:sz w:val="24"/>
                <w:szCs w:val="24"/>
              </w:rPr>
            </w:pPr>
            <w:r>
              <w:rPr>
                <w:rFonts w:ascii="Arial" w:hAnsi="Arial" w:cs="Arial"/>
                <w:sz w:val="24"/>
                <w:szCs w:val="24"/>
              </w:rPr>
              <w:t xml:space="preserve">Mediante correo electrónico del 19 de marzo de 2024 </w:t>
            </w:r>
            <w:r w:rsidR="005255DF">
              <w:rPr>
                <w:rFonts w:ascii="Arial" w:hAnsi="Arial" w:cs="Arial"/>
                <w:sz w:val="24"/>
                <w:szCs w:val="24"/>
              </w:rPr>
              <w:t>de las 11:37 minutos s</w:t>
            </w:r>
            <w:r>
              <w:rPr>
                <w:rFonts w:ascii="Arial" w:hAnsi="Arial" w:cs="Arial"/>
                <w:sz w:val="24"/>
                <w:szCs w:val="24"/>
              </w:rPr>
              <w:t>e informó que</w:t>
            </w:r>
            <w:r w:rsidR="005255DF">
              <w:rPr>
                <w:rFonts w:ascii="Arial" w:hAnsi="Arial" w:cs="Arial"/>
                <w:sz w:val="24"/>
                <w:szCs w:val="24"/>
              </w:rPr>
              <w:t xml:space="preserve">: </w:t>
            </w:r>
            <w:proofErr w:type="gramStart"/>
            <w:r>
              <w:rPr>
                <w:rFonts w:ascii="Arial" w:hAnsi="Arial" w:cs="Arial"/>
                <w:sz w:val="24"/>
                <w:szCs w:val="24"/>
              </w:rPr>
              <w:t xml:space="preserve"> </w:t>
            </w:r>
            <w:r w:rsidR="00D0366E">
              <w:t xml:space="preserve"> </w:t>
            </w:r>
            <w:r w:rsidR="00D0366E" w:rsidRPr="00D0366E">
              <w:rPr>
                <w:rFonts w:ascii="Arial" w:hAnsi="Arial" w:cs="Arial"/>
                <w:sz w:val="24"/>
                <w:szCs w:val="24"/>
              </w:rPr>
              <w:t>,</w:t>
            </w:r>
            <w:proofErr w:type="gramEnd"/>
            <w:r w:rsidR="00D0366E" w:rsidRPr="00D0366E">
              <w:rPr>
                <w:rFonts w:ascii="Arial" w:hAnsi="Arial" w:cs="Arial"/>
                <w:sz w:val="24"/>
                <w:szCs w:val="24"/>
              </w:rPr>
              <w:t xml:space="preserve"> debido a choques en agenda y situaciones personales de algunos de los estimados miembros de la Comisión de Transparencia,  se ha dejado sin efecto la convocatoria que se tenía para el día de hoy a las 3:00 pm.</w:t>
            </w:r>
          </w:p>
          <w:p w14:paraId="425619F1" w14:textId="77777777" w:rsidR="00D0366E" w:rsidRPr="00D0366E" w:rsidRDefault="00D0366E" w:rsidP="00D0366E">
            <w:pPr>
              <w:spacing w:line="360" w:lineRule="auto"/>
              <w:ind w:left="851" w:right="851" w:firstLine="709"/>
              <w:jc w:val="both"/>
              <w:rPr>
                <w:rFonts w:ascii="Arial" w:hAnsi="Arial" w:cs="Arial"/>
                <w:sz w:val="24"/>
                <w:szCs w:val="24"/>
              </w:rPr>
            </w:pPr>
          </w:p>
          <w:p w14:paraId="165E479E" w14:textId="7C2E1993" w:rsidR="00A17CA8" w:rsidRDefault="00D0366E" w:rsidP="00D0366E">
            <w:pPr>
              <w:spacing w:line="360" w:lineRule="auto"/>
              <w:ind w:left="851" w:right="851" w:firstLine="709"/>
              <w:jc w:val="both"/>
              <w:rPr>
                <w:rFonts w:ascii="Arial" w:hAnsi="Arial" w:cs="Arial"/>
                <w:sz w:val="24"/>
                <w:szCs w:val="24"/>
              </w:rPr>
            </w:pPr>
            <w:r w:rsidRPr="00D0366E">
              <w:rPr>
                <w:rFonts w:ascii="Arial" w:hAnsi="Arial" w:cs="Arial"/>
                <w:sz w:val="24"/>
                <w:szCs w:val="24"/>
              </w:rPr>
              <w:t xml:space="preserve"> Debido a lo </w:t>
            </w:r>
            <w:proofErr w:type="gramStart"/>
            <w:r w:rsidRPr="00D0366E">
              <w:rPr>
                <w:rFonts w:ascii="Arial" w:hAnsi="Arial" w:cs="Arial"/>
                <w:sz w:val="24"/>
                <w:szCs w:val="24"/>
              </w:rPr>
              <w:t xml:space="preserve">anterior,   </w:t>
            </w:r>
            <w:proofErr w:type="gramEnd"/>
            <w:r w:rsidRPr="00D0366E">
              <w:rPr>
                <w:rFonts w:ascii="Arial" w:hAnsi="Arial" w:cs="Arial"/>
                <w:sz w:val="24"/>
                <w:szCs w:val="24"/>
              </w:rPr>
              <w:t xml:space="preserve">se pone en conocimiento la agenda que se tenía prevista para la sesión de trabajo </w:t>
            </w:r>
            <w:r w:rsidRPr="00D0366E">
              <w:rPr>
                <w:rFonts w:ascii="Arial" w:hAnsi="Arial" w:cs="Arial"/>
                <w:sz w:val="24"/>
                <w:szCs w:val="24"/>
              </w:rPr>
              <w:lastRenderedPageBreak/>
              <w:t>indicada y, dado que es meramente informativa, se les solicita indicar si tienen alguna observación, para proceder a la confección del acta que posteriormente les será remitida para su correspondiente aprobación.</w:t>
            </w:r>
          </w:p>
          <w:p w14:paraId="39EE40EE" w14:textId="77777777" w:rsidR="00A17CA8" w:rsidRDefault="00A17CA8" w:rsidP="00A17CA8">
            <w:pPr>
              <w:spacing w:line="360" w:lineRule="auto"/>
              <w:ind w:left="851" w:right="851" w:firstLine="709"/>
              <w:jc w:val="both"/>
              <w:rPr>
                <w:rFonts w:ascii="Arial" w:hAnsi="Arial" w:cs="Arial"/>
                <w:sz w:val="24"/>
                <w:szCs w:val="24"/>
              </w:rPr>
            </w:pPr>
          </w:p>
          <w:p w14:paraId="043DBDB6" w14:textId="77777777" w:rsidR="00A17CA8" w:rsidRDefault="00A17CA8" w:rsidP="00A17CA8">
            <w:pPr>
              <w:spacing w:line="360" w:lineRule="auto"/>
              <w:ind w:left="851" w:right="851" w:firstLine="709"/>
              <w:jc w:val="both"/>
              <w:rPr>
                <w:rFonts w:ascii="Arial" w:hAnsi="Arial" w:cs="Arial"/>
                <w:sz w:val="24"/>
                <w:szCs w:val="24"/>
              </w:rPr>
            </w:pPr>
          </w:p>
          <w:p w14:paraId="4FA39B06" w14:textId="13A6E948" w:rsidR="00A17CA8" w:rsidRDefault="00D007AA" w:rsidP="00A17CA8">
            <w:pPr>
              <w:spacing w:line="360" w:lineRule="auto"/>
              <w:ind w:left="851" w:right="851" w:firstLine="709"/>
              <w:jc w:val="both"/>
              <w:rPr>
                <w:rFonts w:ascii="Arial" w:hAnsi="Arial" w:cs="Arial"/>
                <w:sz w:val="24"/>
                <w:szCs w:val="24"/>
              </w:rPr>
            </w:pPr>
            <w:r>
              <w:object w:dxaOrig="1508" w:dyaOrig="984" w14:anchorId="6C910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5pt;height:48.95pt" o:ole="">
                  <v:imagedata r:id="rId23" o:title=""/>
                </v:shape>
                <o:OLEObject Type="Embed" ProgID="Package" ShapeID="_x0000_i1025" DrawAspect="Icon" ObjectID="_1798460489" r:id="rId24"/>
              </w:object>
            </w:r>
          </w:p>
          <w:p w14:paraId="527F1FF4" w14:textId="77777777" w:rsidR="00A17CA8" w:rsidRDefault="00A17CA8" w:rsidP="00A17CA8">
            <w:pPr>
              <w:spacing w:line="360" w:lineRule="auto"/>
              <w:ind w:left="851" w:right="851" w:firstLine="709"/>
              <w:jc w:val="both"/>
              <w:rPr>
                <w:rFonts w:ascii="Arial" w:hAnsi="Arial" w:cs="Arial"/>
                <w:sz w:val="24"/>
                <w:szCs w:val="24"/>
              </w:rPr>
            </w:pPr>
          </w:p>
          <w:p w14:paraId="71F9A742" w14:textId="77777777" w:rsidR="00A17CA8" w:rsidRDefault="00A17CA8" w:rsidP="00A17CA8">
            <w:pPr>
              <w:spacing w:line="360" w:lineRule="auto"/>
              <w:ind w:left="851" w:right="851" w:firstLine="709"/>
              <w:jc w:val="both"/>
              <w:rPr>
                <w:rFonts w:ascii="Arial" w:hAnsi="Arial" w:cs="Arial"/>
                <w:sz w:val="24"/>
                <w:szCs w:val="24"/>
              </w:rPr>
            </w:pPr>
          </w:p>
          <w:p w14:paraId="11928418" w14:textId="77777777" w:rsidR="00A17CA8" w:rsidRDefault="00A17CA8" w:rsidP="00A17CA8">
            <w:pPr>
              <w:spacing w:line="360" w:lineRule="auto"/>
              <w:ind w:left="851" w:right="851" w:firstLine="709"/>
              <w:jc w:val="both"/>
              <w:rPr>
                <w:rFonts w:ascii="Arial" w:hAnsi="Arial" w:cs="Arial"/>
                <w:sz w:val="24"/>
                <w:szCs w:val="24"/>
              </w:rPr>
            </w:pPr>
          </w:p>
          <w:p w14:paraId="3CE23C99" w14:textId="77777777" w:rsidR="00A17CA8" w:rsidRPr="00244C4B" w:rsidRDefault="00A17CA8" w:rsidP="00A17CA8">
            <w:pPr>
              <w:spacing w:before="240" w:after="240" w:line="360" w:lineRule="auto"/>
              <w:jc w:val="both"/>
              <w:rPr>
                <w:rFonts w:ascii="Arial" w:eastAsia="Times New Roman" w:hAnsi="Arial" w:cs="Arial"/>
                <w:sz w:val="24"/>
                <w:szCs w:val="24"/>
                <w:highlight w:val="yellow"/>
              </w:rPr>
            </w:pPr>
          </w:p>
          <w:p w14:paraId="4E3B960B" w14:textId="77777777" w:rsidR="00A17CA8" w:rsidRPr="00244C4B" w:rsidRDefault="00A17CA8" w:rsidP="00A17CA8">
            <w:pPr>
              <w:spacing w:line="360" w:lineRule="auto"/>
              <w:jc w:val="both"/>
              <w:rPr>
                <w:rFonts w:ascii="Arial" w:eastAsiaTheme="minorEastAsia" w:hAnsi="Arial" w:cs="Arial"/>
                <w:sz w:val="24"/>
                <w:szCs w:val="24"/>
                <w:highlight w:val="yellow"/>
                <w:lang w:eastAsia="es-CR"/>
              </w:rPr>
            </w:pPr>
            <w:r w:rsidRPr="00244C4B">
              <w:rPr>
                <w:rFonts w:ascii="Arial" w:eastAsiaTheme="minorEastAsia" w:hAnsi="Arial" w:cs="Arial"/>
                <w:sz w:val="24"/>
                <w:szCs w:val="24"/>
                <w:highlight w:val="yellow"/>
                <w:lang w:eastAsia="es-CR"/>
              </w:rPr>
              <w:t xml:space="preserve"> </w:t>
            </w:r>
          </w:p>
        </w:tc>
      </w:tr>
      <w:tr w:rsidR="00A17CA8" w:rsidRPr="00244C4B" w14:paraId="22C58FDD" w14:textId="77777777" w:rsidTr="00085DF8">
        <w:trPr>
          <w:trHeight w:val="10"/>
        </w:trPr>
        <w:tc>
          <w:tcPr>
            <w:tcW w:w="1343" w:type="pct"/>
            <w:tcBorders>
              <w:top w:val="nil"/>
              <w:left w:val="single" w:sz="8" w:space="0" w:color="000000"/>
              <w:bottom w:val="nil"/>
              <w:right w:val="nil"/>
            </w:tcBorders>
            <w:shd w:val="clear" w:color="auto" w:fill="D9D9D9"/>
            <w:tcMar>
              <w:top w:w="0" w:type="dxa"/>
              <w:left w:w="108" w:type="dxa"/>
              <w:bottom w:w="0" w:type="dxa"/>
              <w:right w:w="108" w:type="dxa"/>
            </w:tcMar>
            <w:vAlign w:val="center"/>
          </w:tcPr>
          <w:p w14:paraId="6BA682D7" w14:textId="77777777" w:rsidR="00A17CA8" w:rsidRPr="00244C4B" w:rsidRDefault="00A17CA8" w:rsidP="00A17CA8">
            <w:pPr>
              <w:pStyle w:val="Prrafodelista"/>
              <w:spacing w:after="0" w:line="360" w:lineRule="auto"/>
              <w:ind w:right="-170"/>
              <w:jc w:val="both"/>
              <w:rPr>
                <w:rFonts w:ascii="Arial" w:eastAsia="Times New Roman" w:hAnsi="Arial" w:cs="Arial"/>
                <w:b/>
                <w:bCs/>
                <w:sz w:val="24"/>
                <w:szCs w:val="24"/>
                <w:highlight w:val="yellow"/>
                <w:bdr w:val="none" w:sz="0" w:space="0" w:color="auto" w:frame="1"/>
                <w:lang w:val="es-ES" w:eastAsia="es-CR"/>
              </w:rPr>
            </w:pPr>
          </w:p>
        </w:tc>
        <w:tc>
          <w:tcPr>
            <w:tcW w:w="3657" w:type="pct"/>
            <w:gridSpan w:val="3"/>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tcPr>
          <w:p w14:paraId="6DF673CE" w14:textId="77777777" w:rsidR="00A17CA8" w:rsidRPr="00244C4B" w:rsidRDefault="00A17CA8" w:rsidP="00A17CA8">
            <w:pPr>
              <w:spacing w:after="0" w:line="360" w:lineRule="auto"/>
              <w:jc w:val="both"/>
              <w:rPr>
                <w:rFonts w:ascii="Arial" w:eastAsia="Times New Roman" w:hAnsi="Arial" w:cs="Arial"/>
                <w:sz w:val="24"/>
                <w:szCs w:val="24"/>
                <w:highlight w:val="yellow"/>
              </w:rPr>
            </w:pPr>
          </w:p>
        </w:tc>
      </w:tr>
      <w:tr w:rsidR="00A17CA8" w:rsidRPr="00244C4B" w14:paraId="5E08F7AA" w14:textId="77777777" w:rsidTr="00085DF8">
        <w:trPr>
          <w:trHeight w:val="10"/>
        </w:trPr>
        <w:tc>
          <w:tcPr>
            <w:tcW w:w="1343" w:type="pct"/>
            <w:tcBorders>
              <w:top w:val="nil"/>
              <w:left w:val="single" w:sz="8" w:space="0" w:color="000000"/>
              <w:bottom w:val="single" w:sz="8" w:space="0" w:color="000000"/>
              <w:right w:val="nil"/>
            </w:tcBorders>
            <w:shd w:val="clear" w:color="auto" w:fill="D9D9D9"/>
            <w:tcMar>
              <w:top w:w="0" w:type="dxa"/>
              <w:left w:w="108" w:type="dxa"/>
              <w:bottom w:w="0" w:type="dxa"/>
              <w:right w:w="108" w:type="dxa"/>
            </w:tcMar>
            <w:vAlign w:val="center"/>
          </w:tcPr>
          <w:p w14:paraId="102CC5AA" w14:textId="77777777" w:rsidR="00A17CA8" w:rsidRPr="00244C4B" w:rsidRDefault="00A17CA8" w:rsidP="00A17CA8">
            <w:pPr>
              <w:pStyle w:val="Prrafodelista"/>
              <w:spacing w:after="0" w:line="360" w:lineRule="auto"/>
              <w:ind w:right="-170"/>
              <w:jc w:val="both"/>
              <w:rPr>
                <w:rFonts w:ascii="Arial" w:eastAsia="Times New Roman" w:hAnsi="Arial" w:cs="Arial"/>
                <w:b/>
                <w:bCs/>
                <w:sz w:val="24"/>
                <w:szCs w:val="24"/>
                <w:bdr w:val="none" w:sz="0" w:space="0" w:color="auto" w:frame="1"/>
                <w:lang w:val="es-ES" w:eastAsia="es-CR"/>
              </w:rPr>
            </w:pPr>
          </w:p>
        </w:tc>
        <w:tc>
          <w:tcPr>
            <w:tcW w:w="3657" w:type="pct"/>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0A7BCF6" w14:textId="77777777" w:rsidR="00A17CA8" w:rsidRPr="00244C4B" w:rsidRDefault="00A17CA8" w:rsidP="00A17CA8">
            <w:pPr>
              <w:spacing w:after="0" w:line="360" w:lineRule="auto"/>
              <w:jc w:val="both"/>
              <w:rPr>
                <w:rFonts w:ascii="Arial" w:eastAsia="Times New Roman" w:hAnsi="Arial" w:cs="Arial"/>
                <w:sz w:val="24"/>
                <w:szCs w:val="24"/>
              </w:rPr>
            </w:pPr>
          </w:p>
        </w:tc>
      </w:tr>
    </w:tbl>
    <w:p w14:paraId="19122DD8" w14:textId="77777777" w:rsidR="00A17CA8" w:rsidRPr="00244C4B" w:rsidRDefault="00A17CA8" w:rsidP="00A17CA8">
      <w:pPr>
        <w:spacing w:line="360" w:lineRule="auto"/>
        <w:jc w:val="both"/>
        <w:rPr>
          <w:rFonts w:ascii="Arial" w:hAnsi="Arial" w:cs="Arial"/>
          <w:sz w:val="24"/>
          <w:szCs w:val="24"/>
        </w:rPr>
      </w:pPr>
    </w:p>
    <w:p w14:paraId="69757F53" w14:textId="77777777" w:rsidR="00A17CA8" w:rsidRPr="00244C4B" w:rsidRDefault="00A17CA8" w:rsidP="00A17CA8">
      <w:pPr>
        <w:spacing w:line="360" w:lineRule="auto"/>
        <w:jc w:val="both"/>
        <w:rPr>
          <w:rFonts w:ascii="Arial" w:hAnsi="Arial" w:cs="Arial"/>
          <w:sz w:val="24"/>
          <w:szCs w:val="24"/>
        </w:rPr>
      </w:pPr>
    </w:p>
    <w:p w14:paraId="5BA27468" w14:textId="77777777" w:rsidR="00A17CA8" w:rsidRPr="00244C4B" w:rsidRDefault="00A17CA8" w:rsidP="00A17CA8">
      <w:pPr>
        <w:spacing w:line="360" w:lineRule="auto"/>
        <w:jc w:val="both"/>
        <w:rPr>
          <w:rFonts w:ascii="Arial" w:hAnsi="Arial" w:cs="Arial"/>
          <w:sz w:val="24"/>
          <w:szCs w:val="24"/>
        </w:rPr>
      </w:pPr>
    </w:p>
    <w:p w14:paraId="284625D1" w14:textId="77777777" w:rsidR="00D114B6" w:rsidRDefault="00D114B6" w:rsidP="00A17CA8">
      <w:pPr>
        <w:spacing w:line="360" w:lineRule="auto"/>
      </w:pPr>
    </w:p>
    <w:sectPr w:rsidR="00D114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74F4E"/>
    <w:multiLevelType w:val="multilevel"/>
    <w:tmpl w:val="31B68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D39F3"/>
    <w:multiLevelType w:val="multilevel"/>
    <w:tmpl w:val="CB808C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CC7135"/>
    <w:multiLevelType w:val="multilevel"/>
    <w:tmpl w:val="A0B481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766E6B"/>
    <w:multiLevelType w:val="hybridMultilevel"/>
    <w:tmpl w:val="0D50007C"/>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94319447">
    <w:abstractNumId w:val="3"/>
  </w:num>
  <w:num w:numId="2" w16cid:durableId="145830339">
    <w:abstractNumId w:val="0"/>
  </w:num>
  <w:num w:numId="3" w16cid:durableId="1420754994">
    <w:abstractNumId w:val="1"/>
  </w:num>
  <w:num w:numId="4" w16cid:durableId="373114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B38"/>
    <w:rsid w:val="00056B23"/>
    <w:rsid w:val="0023610A"/>
    <w:rsid w:val="00250B38"/>
    <w:rsid w:val="005255DF"/>
    <w:rsid w:val="00972CF4"/>
    <w:rsid w:val="009C414C"/>
    <w:rsid w:val="00A17CA8"/>
    <w:rsid w:val="00D007AA"/>
    <w:rsid w:val="00D0366E"/>
    <w:rsid w:val="00D11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F19E"/>
  <w15:chartTrackingRefBased/>
  <w15:docId w15:val="{C44DDD3A-F260-4346-B78C-FAC9E7AF1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CA8"/>
    <w:rPr>
      <w:kern w:val="0"/>
      <w:lang w:val="es-CR"/>
      <w14:ligatures w14:val="none"/>
    </w:rPr>
  </w:style>
  <w:style w:type="paragraph" w:styleId="Ttulo1">
    <w:name w:val="heading 1"/>
    <w:basedOn w:val="Normal"/>
    <w:next w:val="Normal"/>
    <w:link w:val="Ttulo1Car"/>
    <w:uiPriority w:val="9"/>
    <w:qFormat/>
    <w:rsid w:val="00250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0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0B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0B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0B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0B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0B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0B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0B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0B38"/>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250B38"/>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250B38"/>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250B38"/>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250B38"/>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250B38"/>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250B38"/>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250B38"/>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250B38"/>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250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0B38"/>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250B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0B38"/>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250B38"/>
    <w:pPr>
      <w:spacing w:before="160"/>
      <w:jc w:val="center"/>
    </w:pPr>
    <w:rPr>
      <w:i/>
      <w:iCs/>
      <w:color w:val="404040" w:themeColor="text1" w:themeTint="BF"/>
    </w:rPr>
  </w:style>
  <w:style w:type="character" w:customStyle="1" w:styleId="CitaCar">
    <w:name w:val="Cita Car"/>
    <w:basedOn w:val="Fuentedeprrafopredeter"/>
    <w:link w:val="Cita"/>
    <w:uiPriority w:val="29"/>
    <w:rsid w:val="00250B38"/>
    <w:rPr>
      <w:i/>
      <w:iCs/>
      <w:color w:val="404040" w:themeColor="text1" w:themeTint="BF"/>
      <w:lang w:val="es-ES_tradnl"/>
    </w:rPr>
  </w:style>
  <w:style w:type="paragraph" w:styleId="Prrafodelista">
    <w:name w:val="List Paragraph"/>
    <w:basedOn w:val="Normal"/>
    <w:uiPriority w:val="34"/>
    <w:qFormat/>
    <w:rsid w:val="00250B38"/>
    <w:pPr>
      <w:ind w:left="720"/>
      <w:contextualSpacing/>
    </w:pPr>
  </w:style>
  <w:style w:type="character" w:styleId="nfasisintenso">
    <w:name w:val="Intense Emphasis"/>
    <w:basedOn w:val="Fuentedeprrafopredeter"/>
    <w:uiPriority w:val="21"/>
    <w:qFormat/>
    <w:rsid w:val="00250B38"/>
    <w:rPr>
      <w:i/>
      <w:iCs/>
      <w:color w:val="0F4761" w:themeColor="accent1" w:themeShade="BF"/>
    </w:rPr>
  </w:style>
  <w:style w:type="paragraph" w:styleId="Citadestacada">
    <w:name w:val="Intense Quote"/>
    <w:basedOn w:val="Normal"/>
    <w:next w:val="Normal"/>
    <w:link w:val="CitadestacadaCar"/>
    <w:uiPriority w:val="30"/>
    <w:qFormat/>
    <w:rsid w:val="00250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0B38"/>
    <w:rPr>
      <w:i/>
      <w:iCs/>
      <w:color w:val="0F4761" w:themeColor="accent1" w:themeShade="BF"/>
      <w:lang w:val="es-ES_tradnl"/>
    </w:rPr>
  </w:style>
  <w:style w:type="character" w:styleId="Referenciaintensa">
    <w:name w:val="Intense Reference"/>
    <w:basedOn w:val="Fuentedeprrafopredeter"/>
    <w:uiPriority w:val="32"/>
    <w:qFormat/>
    <w:rsid w:val="00250B38"/>
    <w:rPr>
      <w:b/>
      <w:bCs/>
      <w:smallCaps/>
      <w:color w:val="0F4761" w:themeColor="accent1" w:themeShade="BF"/>
      <w:spacing w:val="5"/>
    </w:rPr>
  </w:style>
  <w:style w:type="paragraph" w:customStyle="1" w:styleId="paragraph">
    <w:name w:val="paragraph"/>
    <w:basedOn w:val="Normal"/>
    <w:rsid w:val="00A17CA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A17CA8"/>
  </w:style>
  <w:style w:type="character" w:customStyle="1" w:styleId="eop">
    <w:name w:val="eop"/>
    <w:basedOn w:val="Fuentedeprrafopredeter"/>
    <w:rsid w:val="00A17CA8"/>
  </w:style>
  <w:style w:type="character" w:styleId="Hipervnculo">
    <w:name w:val="Hyperlink"/>
    <w:basedOn w:val="Fuentedeprrafopredeter"/>
    <w:uiPriority w:val="99"/>
    <w:semiHidden/>
    <w:unhideWhenUsed/>
    <w:rsid w:val="00A17CA8"/>
    <w:rPr>
      <w:color w:val="0000FF"/>
      <w:u w:val="single"/>
    </w:rPr>
  </w:style>
  <w:style w:type="character" w:customStyle="1" w:styleId="wacimagecontainer">
    <w:name w:val="wacimagecontainer"/>
    <w:basedOn w:val="Fuentedeprrafopredeter"/>
    <w:rsid w:val="00A17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oleObject" Target="embeddings/oleObject1.bin"/><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emf"/><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1904</Words>
  <Characters>10472</Characters>
  <Application>Microsoft Office Word</Application>
  <DocSecurity>0</DocSecurity>
  <Lines>87</Lines>
  <Paragraphs>24</Paragraphs>
  <ScaleCrop>false</ScaleCrop>
  <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Quesada Jimenez</dc:creator>
  <cp:keywords/>
  <dc:description/>
  <cp:lastModifiedBy>Fabiola Quesada Jimenez</cp:lastModifiedBy>
  <cp:revision>2</cp:revision>
  <dcterms:created xsi:type="dcterms:W3CDTF">2025-01-15T21:23:00Z</dcterms:created>
  <dcterms:modified xsi:type="dcterms:W3CDTF">2025-01-15T21:23:00Z</dcterms:modified>
</cp:coreProperties>
</file>